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1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194"/>
        <w:tblGridChange w:id="0">
          <w:tblGrid>
            <w:gridCol w:w="10194"/>
          </w:tblGrid>
        </w:tblGridChange>
      </w:tblGrid>
      <w:tr>
        <w:trPr>
          <w:cantSplit w:val="0"/>
          <w:tblHeader w:val="0"/>
        </w:trPr>
        <w:tc>
          <w:tcPr>
            <w:shd w:fill="ffffff" w:val="clear"/>
          </w:tcPr>
          <w:p w:rsidR="00000000" w:rsidDel="00000000" w:rsidP="00000000" w:rsidRDefault="00000000" w:rsidRPr="00000000" w14:paraId="00000002">
            <w:pPr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spacing w:line="300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《Project NEXT 新興科技素養及價值教育計劃》</w:t>
            </w:r>
          </w:p>
          <w:p w:rsidR="00000000" w:rsidDel="00000000" w:rsidP="00000000" w:rsidRDefault="00000000" w:rsidRPr="00000000" w14:paraId="00000004">
            <w:pPr>
              <w:spacing w:line="300" w:lineRule="auto"/>
              <w:jc w:val="center"/>
              <w:rPr>
                <w:rFonts w:ascii="Microsoft JhengHei" w:cs="Microsoft JhengHei" w:eastAsia="Microsoft JhengHei" w:hAnsi="Microsoft JhengHei"/>
                <w:b w:val="1"/>
                <w:bCs w:val="1"/>
                <w:color w:val="000000"/>
                <w:sz w:val="28"/>
                <w:szCs w:val="28"/>
              </w:rPr>
            </w:pPr>
            <w:r w:rsidDel="00000000" w:rsidR="00000000" w:rsidRPr="00000000">
              <w:rPr>
                <w:rFonts w:ascii="Microsoft JhengHei" w:cs="Microsoft JhengHei" w:eastAsia="Microsoft JhengHei" w:hAnsi="Microsoft JhengHei"/>
                <w:b w:val="1"/>
                <w:bCs w:val="1"/>
                <w:color w:val="000000"/>
                <w:sz w:val="28"/>
                <w:szCs w:val="28"/>
                <w:rtl w:val="0"/>
              </w:rPr>
              <w:t xml:space="preserve">教材套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【課題】</w:t>
            </w:r>
          </w:p>
          <w:p w:rsidR="00000000" w:rsidDel="00000000" w:rsidP="00000000" w:rsidRDefault="00000000" w:rsidRPr="00000000" w14:paraId="00000008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元宇宙 價值課四 </w:t>
            </w:r>
          </w:p>
          <w:p w:rsidR="00000000" w:rsidDel="00000000" w:rsidP="00000000" w:rsidRDefault="00000000" w:rsidRPr="00000000" w14:paraId="0000000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建構元宇宙</w:t>
            </w:r>
          </w:p>
          <w:p w:rsidR="00000000" w:rsidDel="00000000" w:rsidP="00000000" w:rsidRDefault="00000000" w:rsidRPr="00000000" w14:paraId="0000000A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spacing w:line="276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【對象】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C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  <w:t xml:space="preserve">高小學生</w:t>
            </w:r>
          </w:p>
          <w:p w:rsidR="00000000" w:rsidDel="00000000" w:rsidP="00000000" w:rsidRDefault="00000000" w:rsidRPr="00000000" w14:paraId="0000000D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【引言】</w:t>
            </w:r>
          </w:p>
          <w:p w:rsidR="00000000" w:rsidDel="00000000" w:rsidP="00000000" w:rsidRDefault="00000000" w:rsidRPr="00000000" w14:paraId="0000000F">
            <w:pPr>
              <w:spacing w:line="276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元宇宙作為一個虛擬與現實交織的數碼空間，如何建立完善的道德規範和法律框架，確保所有使用者能在安全友善的環境中交流互動，已成為刻不容緩的議題。本課節將帶領學生探討元宇宙中的道德與法律準則，透過互動活動和真實案例，培養他們對虛擬世界中正確行為的認知，在享受科技便利的同時，也能維護虛擬空間的秩序。</w:t>
            </w:r>
          </w:p>
          <w:p w:rsidR="00000000" w:rsidDel="00000000" w:rsidP="00000000" w:rsidRDefault="00000000" w:rsidRPr="00000000" w14:paraId="00000010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【學習目標】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認識虛擬世界的道德及法律標準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【重點訊息】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9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遵守虛擬世界道德規範，維護元宇宙秩序與安全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firstLine="0"/>
              <w:jc w:val="left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【學習材料】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簡報「高小元宇宙 價值課四 建構元宇宙」</w:t>
            </w:r>
          </w:p>
          <w:p w:rsidR="00000000" w:rsidDel="00000000" w:rsidP="00000000" w:rsidRDefault="00000000" w:rsidRPr="00000000" w14:paraId="00000019">
            <w:pPr>
              <w:spacing w:line="276" w:lineRule="auto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76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【教學時間】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480" w:right="0" w:hanging="480"/>
              <w:jc w:val="left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  <w:t xml:space="preserve">0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分鐘</w:t>
            </w:r>
          </w:p>
          <w:p w:rsidR="00000000" w:rsidDel="00000000" w:rsidP="00000000" w:rsidRDefault="00000000" w:rsidRPr="00000000" w14:paraId="0000001C">
            <w:pPr>
              <w:jc w:val="center"/>
              <w:rPr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 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widowControl w:val="1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tbl>
      <w:tblPr>
        <w:tblStyle w:val="Table2"/>
        <w:tblW w:w="1019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271"/>
        <w:gridCol w:w="6946"/>
        <w:gridCol w:w="1977"/>
        <w:tblGridChange w:id="0">
          <w:tblGrid>
            <w:gridCol w:w="1271"/>
            <w:gridCol w:w="6946"/>
            <w:gridCol w:w="1977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4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教學時間</w:t>
            </w:r>
          </w:p>
        </w:tc>
        <w:tc>
          <w:tcPr/>
          <w:p w:rsidR="00000000" w:rsidDel="00000000" w:rsidP="00000000" w:rsidRDefault="00000000" w:rsidRPr="00000000" w14:paraId="00000025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內容</w:t>
            </w:r>
          </w:p>
        </w:tc>
        <w:tc>
          <w:tcPr/>
          <w:p w:rsidR="00000000" w:rsidDel="00000000" w:rsidP="00000000" w:rsidRDefault="00000000" w:rsidRPr="00000000" w14:paraId="00000026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學習重點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28">
            <w:pPr>
              <w:spacing w:after="48.00000000000001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活動：元宇宙美食節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展示「元宇宙校際美食節」的畫面， 向學生介紹這裡有不同的美食攤位，卻出現了破壞美食節的不良行為，請學生仔細觀察並指出這些行為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美食節中的不良行為包括：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堆滿垃圾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主人沒有清理狗糞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打架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、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偷竊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及</w:t>
            </w: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播放過度大聲的音樂</w:t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、隨處吸煙、粗言穢語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詢問這是否學生想要的美食節，</w:t>
            </w:r>
            <w:r w:rsidDel="00000000" w:rsidR="00000000" w:rsidRPr="00000000">
              <w:rPr>
                <w:rtl w:val="0"/>
              </w:rPr>
              <w:t xml:space="preserve">並邀請解釋為什麼？</w:t>
              <w:br w:type="textWrapping"/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反思：</w:t>
            </w:r>
            <w:r w:rsidDel="00000000" w:rsidR="00000000" w:rsidRPr="00000000">
              <w:rPr>
                <w:rtl w:val="0"/>
              </w:rPr>
              <w:t xml:space="preserve">我們很容易看見並指出他人的過失，但當自己在元宇宙中探索時，是否也能自律自持，成為一名良好的網絡使用者呢？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0" w:right="0" w:firstLine="0"/>
              <w:jc w:val="both"/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rPr/>
            </w:pPr>
            <w:r w:rsidDel="00000000" w:rsidR="00000000" w:rsidRPr="00000000">
              <w:rPr>
                <w:rtl w:val="0"/>
              </w:rPr>
              <w:t xml:space="preserve">反思元宇宙可能出現的不良行為及虛實世界的關係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F">
            <w:pPr>
              <w:rPr/>
            </w:pPr>
            <w:r w:rsidDel="00000000" w:rsidR="00000000" w:rsidRPr="00000000">
              <w:rPr>
                <w:rtl w:val="0"/>
              </w:rPr>
              <w:t xml:space="preserve">15分鐘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after="48.00000000000001" w:lineRule="auto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活動：RPG角色扮演遊戲</w:t>
            </w:r>
          </w:p>
          <w:p w:rsidR="00000000" w:rsidDel="00000000" w:rsidP="00000000" w:rsidRDefault="00000000" w:rsidRPr="00000000" w14:paraId="00000031">
            <w:pPr>
              <w:numPr>
                <w:ilvl w:val="0"/>
                <w:numId w:val="8"/>
              </w:numPr>
              <w:spacing w:after="48.00000000000001" w:lineRule="auto"/>
              <w:ind w:left="480"/>
              <w:jc w:val="both"/>
            </w:pPr>
            <w:r w:rsidDel="00000000" w:rsidR="00000000" w:rsidRPr="00000000">
              <w:rPr>
                <w:rtl w:val="0"/>
              </w:rPr>
              <w:t xml:space="preserve">遊戲簡介：你意外踏入元宇宙世界。為了成為一名真正的網絡勇者，你決心展開這段冒險旅程。前方等待著你的，將是各種奇幻際遇，而你也必須在關鍵時刻作出不同的抉擇！</w:t>
            </w:r>
          </w:p>
          <w:p w:rsidR="00000000" w:rsidDel="00000000" w:rsidP="00000000" w:rsidRDefault="00000000" w:rsidRPr="00000000" w14:paraId="00000032">
            <w:pPr>
              <w:numPr>
                <w:ilvl w:val="0"/>
                <w:numId w:val="8"/>
              </w:numPr>
              <w:spacing w:after="48.00000000000001" w:lineRule="auto"/>
              <w:ind w:left="480"/>
              <w:jc w:val="both"/>
            </w:pPr>
            <w:r w:rsidDel="00000000" w:rsidR="00000000" w:rsidRPr="00000000">
              <w:rPr>
                <w:rtl w:val="0"/>
              </w:rPr>
              <w:t xml:space="preserve">遊戲流程</w:t>
            </w:r>
          </w:p>
          <w:p w:rsidR="00000000" w:rsidDel="00000000" w:rsidP="00000000" w:rsidRDefault="00000000" w:rsidRPr="00000000" w14:paraId="00000033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1.以投票方式作決定(以最高票數為準)</w:t>
            </w:r>
          </w:p>
          <w:p w:rsidR="00000000" w:rsidDel="00000000" w:rsidP="00000000" w:rsidRDefault="00000000" w:rsidRPr="00000000" w14:paraId="00000034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2.挑選角色(每位角色都有不同能力值)</w:t>
            </w:r>
          </w:p>
          <w:p w:rsidR="00000000" w:rsidDel="00000000" w:rsidP="00000000" w:rsidRDefault="00000000" w:rsidRPr="00000000" w14:paraId="00000035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3.遊戲一共有 5 個場景事件</w:t>
            </w:r>
          </w:p>
          <w:p w:rsidR="00000000" w:rsidDel="00000000" w:rsidP="00000000" w:rsidRDefault="00000000" w:rsidRPr="00000000" w14:paraId="00000036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4.同學需要就不同場景選擇行動</w:t>
            </w:r>
          </w:p>
          <w:p w:rsidR="00000000" w:rsidDel="00000000" w:rsidP="00000000" w:rsidRDefault="00000000" w:rsidRPr="00000000" w14:paraId="00000037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5.不同的行動會影響角色的能力值(智慧、同理心、形象)</w:t>
            </w:r>
          </w:p>
          <w:p w:rsidR="00000000" w:rsidDel="00000000" w:rsidP="00000000" w:rsidRDefault="00000000" w:rsidRPr="00000000" w14:paraId="00000038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after="48.00000000000001" w:lineRule="auto"/>
              <w:ind w:left="480" w:firstLine="0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勝利條件</w:t>
            </w:r>
            <w:r w:rsidDel="00000000" w:rsidR="00000000" w:rsidRPr="00000000">
              <w:rPr>
                <w:rtl w:val="0"/>
              </w:rPr>
              <w:t xml:space="preserve">：</w:t>
            </w:r>
          </w:p>
          <w:p w:rsidR="00000000" w:rsidDel="00000000" w:rsidP="00000000" w:rsidRDefault="00000000" w:rsidRPr="00000000" w14:paraId="0000003A">
            <w:pPr>
              <w:numPr>
                <w:ilvl w:val="0"/>
                <w:numId w:val="8"/>
              </w:numPr>
              <w:spacing w:after="0" w:afterAutospacing="0" w:before="240" w:lineRule="auto"/>
              <w:ind w:left="48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結算環節角色能力值總加為10點</w:t>
            </w:r>
          </w:p>
          <w:p w:rsidR="00000000" w:rsidDel="00000000" w:rsidP="00000000" w:rsidRDefault="00000000" w:rsidRPr="00000000" w14:paraId="0000003B">
            <w:pPr>
              <w:numPr>
                <w:ilvl w:val="0"/>
                <w:numId w:val="8"/>
              </w:numPr>
              <w:spacing w:after="240" w:before="0" w:beforeAutospacing="0" w:lineRule="auto"/>
              <w:ind w:left="480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每項能力值至少有3點</w:t>
            </w:r>
          </w:p>
          <w:p w:rsidR="00000000" w:rsidDel="00000000" w:rsidP="00000000" w:rsidRDefault="00000000" w:rsidRPr="00000000" w14:paraId="0000003C">
            <w:pPr>
              <w:spacing w:after="240" w:before="240" w:lineRule="auto"/>
              <w:ind w:left="480" w:firstLine="0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場景的含義：</w:t>
            </w:r>
          </w:p>
          <w:p w:rsidR="00000000" w:rsidDel="00000000" w:rsidP="00000000" w:rsidRDefault="00000000" w:rsidRPr="00000000" w14:paraId="0000003D">
            <w:pPr>
              <w:spacing w:after="240" w:before="240" w:lineRule="auto"/>
              <w:ind w:left="480" w:firstLine="0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  <w:br w:type="textWrapping"/>
            </w:r>
            <w:r w:rsidDel="00000000" w:rsidR="00000000" w:rsidRPr="00000000">
              <w:rPr>
                <w:b w:val="1"/>
                <w:bCs w:val="1"/>
                <w:rtl w:val="0"/>
              </w:rPr>
              <w:t xml:space="preserve">1.「元始之市」（是否舉報違規行為）</w:t>
            </w:r>
          </w:p>
          <w:p w:rsidR="00000000" w:rsidDel="00000000" w:rsidP="00000000" w:rsidRDefault="00000000" w:rsidRPr="00000000" w14:paraId="0000003E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此場景象徵在網絡世界中看見違規或不當行為時的抉擇。A選項代表勇於承擔公民責任，透過正當渠道舉報不當內容，共同維護安全環境；B選項象徵冷漠旁觀，使問題持續存在；C選項則提醒學生不要衝動「私刑式」處理，而應透過平台或相關機制處理。核心意義在於培養數位公民責任感與理性行動能力。</w:t>
            </w:r>
          </w:p>
          <w:p w:rsidR="00000000" w:rsidDel="00000000" w:rsidP="00000000" w:rsidRDefault="00000000" w:rsidRPr="00000000" w14:paraId="0000003F">
            <w:pPr>
              <w:pStyle w:val="Heading3"/>
              <w:keepNext w:val="0"/>
              <w:keepLines w:val="0"/>
              <w:ind w:left="480" w:firstLine="0"/>
              <w:rPr>
                <w:sz w:val="24"/>
                <w:szCs w:val="24"/>
              </w:rPr>
            </w:pPr>
            <w:bookmarkStart w:colFirst="0" w:colLast="0" w:name="_heading=h.hfv9qks20439" w:id="0"/>
            <w:bookmarkEnd w:id="0"/>
            <w:r w:rsidDel="00000000" w:rsidR="00000000" w:rsidRPr="00000000">
              <w:rPr>
                <w:sz w:val="24"/>
                <w:szCs w:val="24"/>
                <w:rtl w:val="0"/>
              </w:rPr>
              <w:t xml:space="preserve">2.「低語者森林」（是否透露個人資料）</w:t>
            </w:r>
          </w:p>
          <w:p w:rsidR="00000000" w:rsidDel="00000000" w:rsidP="00000000" w:rsidRDefault="00000000" w:rsidRPr="00000000" w14:paraId="00000040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等價之湖象徵網絡世界中以「好處」為誘因的資料交換。A選項代表毫無保留地透露個資，可能帶來長遠風險；B選項象徵保持警覺與自我保護；C選項則提醒即使是模糊資訊，仍可能被拼湊出完整身分。此場景強調個人私隱保護與資訊安全意識，讓學生理解網絡世界並非完全安全，分享前需三思。</w:t>
            </w:r>
          </w:p>
          <w:p w:rsidR="00000000" w:rsidDel="00000000" w:rsidP="00000000" w:rsidRDefault="00000000" w:rsidRPr="00000000" w14:paraId="00000041">
            <w:pPr>
              <w:pStyle w:val="Heading3"/>
              <w:keepNext w:val="0"/>
              <w:keepLines w:val="0"/>
              <w:ind w:left="480" w:firstLine="0"/>
              <w:rPr>
                <w:sz w:val="24"/>
                <w:szCs w:val="24"/>
              </w:rPr>
            </w:pPr>
            <w:bookmarkStart w:colFirst="0" w:colLast="0" w:name="_heading=h.kqtwau13m097" w:id="1"/>
            <w:bookmarkEnd w:id="1"/>
            <w:r w:rsidDel="00000000" w:rsidR="00000000" w:rsidRPr="00000000">
              <w:rPr>
                <w:sz w:val="24"/>
                <w:szCs w:val="24"/>
                <w:rtl w:val="0"/>
              </w:rPr>
              <w:t xml:space="preserve">3.「北方冰原」（是否協助被欺凌者）</w:t>
            </w:r>
          </w:p>
          <w:p w:rsidR="00000000" w:rsidDel="00000000" w:rsidP="00000000" w:rsidRDefault="00000000" w:rsidRPr="00000000" w14:paraId="00000042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小女孩象徵在網絡上遭受排擠或霸凌的人。A選項代表沉默的旁觀者，雖未施暴，卻可能助長傷害；B選項強調同理心與支持的重要性，例如舉報霸凌或給予鼓勵；C選項則反映隨波逐流的指責，會加劇傷害。此場景重點在培養同理心與反霸凌意識，理解沉默也是一種立場。</w:t>
            </w:r>
          </w:p>
          <w:p w:rsidR="00000000" w:rsidDel="00000000" w:rsidP="00000000" w:rsidRDefault="00000000" w:rsidRPr="00000000" w14:paraId="00000043">
            <w:pPr>
              <w:pStyle w:val="Heading3"/>
              <w:keepNext w:val="0"/>
              <w:keepLines w:val="0"/>
              <w:ind w:left="480" w:firstLine="0"/>
              <w:rPr>
                <w:sz w:val="24"/>
                <w:szCs w:val="24"/>
              </w:rPr>
            </w:pPr>
            <w:bookmarkStart w:colFirst="0" w:colLast="0" w:name="_heading=h.bngb6oh5xxje" w:id="2"/>
            <w:bookmarkEnd w:id="2"/>
            <w:r w:rsidDel="00000000" w:rsidR="00000000" w:rsidRPr="00000000">
              <w:rPr>
                <w:sz w:val="24"/>
                <w:szCs w:val="24"/>
                <w:rtl w:val="0"/>
              </w:rPr>
              <w:t xml:space="preserve">4.「阿比斯火焰山脈」（是否加入罵戰）</w:t>
            </w:r>
          </w:p>
          <w:p w:rsidR="00000000" w:rsidDel="00000000" w:rsidP="00000000" w:rsidRDefault="00000000" w:rsidRPr="00000000" w14:paraId="00000044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火焰熊的衝突象徵網絡上的激烈爭吵。A選項代表情緒化加入罵戰，使衝突升級；B選項象徵理性調解與冷靜溝通，嘗試降低衝突；C選項則提醒在不清楚全貌時保持距離。此場景強調情緒管理與理性表達，培養學生在網絡討論中保持尊重與克制的能力。</w:t>
            </w:r>
          </w:p>
          <w:p w:rsidR="00000000" w:rsidDel="00000000" w:rsidP="00000000" w:rsidRDefault="00000000" w:rsidRPr="00000000" w14:paraId="00000045">
            <w:pPr>
              <w:pStyle w:val="Heading3"/>
              <w:keepNext w:val="0"/>
              <w:keepLines w:val="0"/>
              <w:ind w:left="480" w:firstLine="0"/>
              <w:rPr>
                <w:sz w:val="24"/>
                <w:szCs w:val="24"/>
              </w:rPr>
            </w:pPr>
            <w:bookmarkStart w:colFirst="0" w:colLast="0" w:name="_heading=h.6kw9ioiao171" w:id="3"/>
            <w:bookmarkEnd w:id="3"/>
            <w:r w:rsidDel="00000000" w:rsidR="00000000" w:rsidRPr="00000000">
              <w:rPr>
                <w:sz w:val="24"/>
                <w:szCs w:val="24"/>
                <w:rtl w:val="0"/>
              </w:rPr>
              <w:t xml:space="preserve">5.「狂濤之海」（是否輕信假資訊）</w:t>
            </w:r>
          </w:p>
          <w:p w:rsidR="00000000" w:rsidDel="00000000" w:rsidP="00000000" w:rsidRDefault="00000000" w:rsidRPr="00000000" w14:paraId="00000046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美人魚與象徵網絡上的流言與假資訊。A選項代表未經查證便輕信訊息；B選項象徵提高警覺、向可靠來源求證；C選項則提醒不要因好奇而冒險行動。此場景強調媒體素養與批判思考能力，讓學生理解資訊需查證來源與真實性，避免成為假消息的傳播者。</w:t>
            </w:r>
          </w:p>
          <w:p w:rsidR="00000000" w:rsidDel="00000000" w:rsidP="00000000" w:rsidRDefault="00000000" w:rsidRPr="00000000" w14:paraId="00000047">
            <w:pPr>
              <w:spacing w:after="240" w:before="240" w:lineRule="auto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反思環節</w:t>
            </w:r>
          </w:p>
          <w:p w:rsidR="00000000" w:rsidDel="00000000" w:rsidP="00000000" w:rsidRDefault="00000000" w:rsidRPr="00000000" w14:paraId="00000048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本遊戲的勝利條件為「角色能力值總和達到10點，且每項能力值至少有3點」，其設計理念在於強調均衡發展的數位素養。在真實的網絡世界中，單一能力特別突出並不足夠，例如只懂得舉報違規，卻不懂保護私隱；或懂得查證資訊，卻缺乏同理心，都可能造成新的問題。</w:t>
            </w:r>
          </w:p>
          <w:p w:rsidR="00000000" w:rsidDel="00000000" w:rsidP="00000000" w:rsidRDefault="00000000" w:rsidRPr="00000000" w14:paraId="00000049">
            <w:pPr>
              <w:spacing w:after="240" w:before="240" w:lineRule="auto"/>
              <w:rPr/>
            </w:pPr>
            <w:r w:rsidDel="00000000" w:rsidR="00000000" w:rsidRPr="00000000">
              <w:rPr>
                <w:rtl w:val="0"/>
              </w:rPr>
              <w:t xml:space="preserve">要求總分達到10點，象徵玩家需要在不同情境中持續作出正確選擇，累積整體素養；而「每項能力至少3點」則代表不能偏科，必須在責任感、私隱保護、同理心、情緒管理及資訊判斷等方面都有基本而穩定的表現。</w:t>
            </w:r>
          </w:p>
        </w:tc>
        <w:tc>
          <w:tcPr/>
          <w:p w:rsidR="00000000" w:rsidDel="00000000" w:rsidP="00000000" w:rsidRDefault="00000000" w:rsidRPr="00000000" w14:paraId="0000004A">
            <w:pPr>
              <w:rPr/>
            </w:pPr>
            <w:r w:rsidDel="00000000" w:rsidR="00000000" w:rsidRPr="00000000">
              <w:rPr>
                <w:rtl w:val="0"/>
              </w:rPr>
              <w:t xml:space="preserve">了解網絡素養重點，培養正確上網態度與責任感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B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4C">
            <w:pPr>
              <w:spacing w:after="48.00000000000001" w:lineRule="auto"/>
              <w:jc w:val="both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元宇宙常見不良行為</w:t>
              <w:br w:type="textWrapping"/>
              <w:br w:type="textWrapping"/>
            </w:r>
            <w:r w:rsidDel="00000000" w:rsidR="00000000" w:rsidRPr="00000000">
              <w:rPr>
                <w:rtl w:val="0"/>
              </w:rPr>
              <w:t xml:space="preserve">雖然元宇宙給予我們更大的自由和發揮空間，仍然需要遵守一定的規矩和準則，以維護整個虛擬世界的秩序和發展，就像現實生活中一樣，沒有規矩的自由是無序和混亂的 </w:t>
            </w:r>
          </w:p>
          <w:p w:rsidR="00000000" w:rsidDel="00000000" w:rsidP="00000000" w:rsidRDefault="00000000" w:rsidRPr="00000000" w14:paraId="0000004D">
            <w:pPr>
              <w:numPr>
                <w:ilvl w:val="0"/>
                <w:numId w:val="7"/>
              </w:numPr>
              <w:spacing w:after="48.00000000000001" w:lineRule="auto"/>
              <w:ind w:left="480"/>
              <w:jc w:val="both"/>
            </w:pPr>
            <w:r w:rsidDel="00000000" w:rsidR="00000000" w:rsidRPr="00000000">
              <w:rPr>
                <w:rtl w:val="0"/>
              </w:rPr>
              <w:t xml:space="preserve">目前各國政府開始關注元宇宙的安全問題， 哥倫比亞成為世界上首批在 Meta 的元宇宙中舉辦法庭聽證會的國家之一</w:t>
            </w:r>
          </w:p>
          <w:p w:rsidR="00000000" w:rsidDel="00000000" w:rsidP="00000000" w:rsidRDefault="00000000" w:rsidRPr="00000000" w14:paraId="0000004E">
            <w:pPr>
              <w:numPr>
                <w:ilvl w:val="0"/>
                <w:numId w:val="7"/>
              </w:numPr>
              <w:spacing w:after="48.00000000000001" w:lineRule="auto"/>
              <w:ind w:left="480"/>
              <w:jc w:val="both"/>
            </w:pPr>
            <w:r w:rsidDel="00000000" w:rsidR="00000000" w:rsidRPr="00000000">
              <w:rPr>
                <w:rtl w:val="0"/>
              </w:rPr>
              <w:t xml:space="preserve">隨著虛擬犯罪的類型的擴大，當中包括：兒童犯罪、數據偷竊、勒索軟件、網絡釣魚以及性侵和騷擾等問題，為了防止虛擬世界中的犯罪行為，國際刑警組織決定設立「警察元宇宙」</w:t>
            </w:r>
          </w:p>
          <w:p w:rsidR="00000000" w:rsidDel="00000000" w:rsidP="00000000" w:rsidRDefault="00000000" w:rsidRPr="00000000" w14:paraId="0000004F">
            <w:pPr>
              <w:numPr>
                <w:ilvl w:val="0"/>
                <w:numId w:val="7"/>
              </w:numPr>
              <w:spacing w:after="48.00000000000001" w:lineRule="auto"/>
              <w:ind w:left="480"/>
              <w:jc w:val="both"/>
            </w:pPr>
            <w:r w:rsidDel="00000000" w:rsidR="00000000" w:rsidRPr="00000000">
              <w:rPr>
                <w:rtl w:val="0"/>
              </w:rPr>
              <w:t xml:space="preserve">向學生講解虛擬世界與現實世界的關係：</w:t>
            </w:r>
          </w:p>
          <w:p w:rsidR="00000000" w:rsidDel="00000000" w:rsidP="00000000" w:rsidRDefault="00000000" w:rsidRPr="00000000" w14:paraId="00000050">
            <w:pPr>
              <w:numPr>
                <w:ilvl w:val="1"/>
                <w:numId w:val="7"/>
              </w:numPr>
              <w:spacing w:after="48.00000000000001" w:lineRule="auto"/>
              <w:ind w:left="960" w:hanging="480"/>
              <w:jc w:val="both"/>
            </w:pPr>
            <w:r w:rsidDel="00000000" w:rsidR="00000000" w:rsidRPr="00000000">
              <w:rPr>
                <w:rtl w:val="0"/>
              </w:rPr>
              <w:t xml:space="preserve">元宇宙不是一個獨立封閉的虛擬世界，與我們的現實生活息息相關、緊密融合</w:t>
            </w:r>
          </w:p>
          <w:p w:rsidR="00000000" w:rsidDel="00000000" w:rsidP="00000000" w:rsidRDefault="00000000" w:rsidRPr="00000000" w14:paraId="00000051">
            <w:pPr>
              <w:numPr>
                <w:ilvl w:val="1"/>
                <w:numId w:val="7"/>
              </w:numPr>
              <w:spacing w:after="48.00000000000001" w:lineRule="auto"/>
              <w:ind w:left="960" w:hanging="480"/>
              <w:jc w:val="both"/>
            </w:pPr>
            <w:r w:rsidDel="00000000" w:rsidR="00000000" w:rsidRPr="00000000">
              <w:rPr>
                <w:rtl w:val="0"/>
              </w:rPr>
              <w:t xml:space="preserve">元宇宙並非完全脫離現實而獨立存在，在元宇宙中的虛擬身分和虛擬資產，都與現實生活中的個人密切相關</w:t>
            </w:r>
          </w:p>
          <w:p w:rsidR="00000000" w:rsidDel="00000000" w:rsidP="00000000" w:rsidRDefault="00000000" w:rsidRPr="00000000" w14:paraId="00000052">
            <w:pPr>
              <w:numPr>
                <w:ilvl w:val="1"/>
                <w:numId w:val="7"/>
              </w:numPr>
              <w:spacing w:after="48.00000000000001" w:lineRule="auto"/>
              <w:ind w:left="960" w:hanging="480"/>
              <w:jc w:val="both"/>
            </w:pPr>
            <w:r w:rsidDel="00000000" w:rsidR="00000000" w:rsidRPr="00000000">
              <w:rPr>
                <w:rtl w:val="0"/>
              </w:rPr>
              <w:t xml:space="preserve">在虛擬世界中積累的經驗和收益，同樣影響到現實生活</w:t>
            </w:r>
          </w:p>
          <w:p w:rsidR="00000000" w:rsidDel="00000000" w:rsidP="00000000" w:rsidRDefault="00000000" w:rsidRPr="00000000" w14:paraId="00000053">
            <w:pPr>
              <w:numPr>
                <w:ilvl w:val="1"/>
                <w:numId w:val="7"/>
              </w:numPr>
              <w:spacing w:after="48.00000000000001" w:lineRule="auto"/>
              <w:ind w:left="960" w:hanging="480"/>
              <w:jc w:val="both"/>
            </w:pPr>
            <w:r w:rsidDel="00000000" w:rsidR="00000000" w:rsidRPr="00000000">
              <w:rPr>
                <w:rtl w:val="0"/>
              </w:rPr>
              <w:t xml:space="preserve">現實世界的法律、道德標準等， 也將滲透到元宇宙中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目標：了解元宇宙不當使用的潛在危機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透過不同真實案例說明虛擬世界的罪行與不良行為 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numPr>
                <w:ilvl w:val="1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利用虛擬環境進行欺騙、勒索等非法活動</w:t>
            </w:r>
          </w:p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numPr>
                <w:ilvl w:val="1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在遊戲聊天中使用侮辱性或歧視性的語言</w:t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numPr>
                <w:ilvl w:val="1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在遊戲中作弊或利用漏洞影響遊戲公平性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numPr>
                <w:ilvl w:val="1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96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對虛擬化身進行猥褻或不雅的行為，屬網絡暴力新形式</w:t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虛擬空間的不良行為，仍會影響用戶現實中的感受和利益。例如穿戴觸覺套裝的元宇宙用戶，將能感知到虛擬實境中的動作，值得思考在元宇宙中何謂犯罪及該如何執法 </w:t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向學生提問：「假設你沒有穿戴觸覺套裝被攻擊，這樣行嗎？」，藉此反思犯罪的定義和虛實世界的界線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元宇宙中，我們可以按鍵刪除帳戶和虛擬化身，接著向學生提問：「刪除虛擬化身後，真的是不留痕跡，罪行及責任也能一同刪除嗎？」</w:t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提醒學生，我們的網絡足跡比想像的還要多，在虛擬世界留下的記錄並非那麼容易清除 </w:t>
            </w:r>
          </w:p>
        </w:tc>
        <w:tc>
          <w:tcPr/>
          <w:p w:rsidR="00000000" w:rsidDel="00000000" w:rsidP="00000000" w:rsidRDefault="00000000" w:rsidRPr="00000000" w14:paraId="0000005E">
            <w:pPr>
              <w:rPr/>
            </w:pPr>
            <w:r w:rsidDel="00000000" w:rsidR="00000000" w:rsidRPr="00000000">
              <w:rPr>
                <w:rtl w:val="0"/>
              </w:rPr>
              <w:t xml:space="preserve">了解元宇宙常見罪行與不良行為，對此加以警惕</w:t>
            </w:r>
          </w:p>
        </w:tc>
      </w:tr>
      <w:tr>
        <w:trPr>
          <w:cantSplit w:val="0"/>
          <w:trHeight w:val="3250" w:hRule="atLeast"/>
          <w:tblHeader w:val="0"/>
        </w:trPr>
        <w:tc>
          <w:tcPr/>
          <w:p w:rsidR="00000000" w:rsidDel="00000000" w:rsidP="00000000" w:rsidRDefault="00000000" w:rsidRPr="00000000" w14:paraId="0000005F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60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KAHOOT! 小測驗</w:t>
            </w:r>
          </w:p>
          <w:p w:rsidR="00000000" w:rsidDel="00000000" w:rsidP="00000000" w:rsidRDefault="00000000" w:rsidRPr="00000000" w14:paraId="00000061">
            <w:pPr>
              <w:numPr>
                <w:ilvl w:val="0"/>
                <w:numId w:val="2"/>
              </w:numPr>
              <w:ind w:left="480"/>
              <w:jc w:val="both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tl w:val="0"/>
              </w:rPr>
              <w:t xml:space="preserve">邀請學生回答KAHOOT平台的課後問題，重溫課堂學習到的知識 </w:t>
            </w:r>
          </w:p>
          <w:p w:rsidR="00000000" w:rsidDel="00000000" w:rsidP="00000000" w:rsidRDefault="00000000" w:rsidRPr="00000000" w14:paraId="00000062">
            <w:pPr>
              <w:numPr>
                <w:ilvl w:val="0"/>
                <w:numId w:val="2"/>
              </w:numPr>
              <w:ind w:left="480"/>
              <w:jc w:val="both"/>
              <w:rPr>
                <w:rFonts w:ascii="Noto Sans Symbols" w:cs="Noto Sans Symbols" w:eastAsia="Noto Sans Symbols" w:hAnsi="Noto Sans Symbols"/>
              </w:rPr>
            </w:pPr>
            <w:r w:rsidDel="00000000" w:rsidR="00000000" w:rsidRPr="00000000">
              <w:rPr>
                <w:rtl w:val="0"/>
              </w:rPr>
              <w:t xml:space="preserve">導師視乎課堂時數及情況判斷是否進行小測驗</w:t>
            </w:r>
          </w:p>
          <w:p w:rsidR="00000000" w:rsidDel="00000000" w:rsidP="00000000" w:rsidRDefault="00000000" w:rsidRPr="00000000" w14:paraId="00000063">
            <w:pPr>
              <w:numPr>
                <w:ilvl w:val="0"/>
                <w:numId w:val="11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問題一：元宇宙即是... ?</w:t>
            </w:r>
          </w:p>
          <w:p w:rsidR="00000000" w:rsidDel="00000000" w:rsidP="00000000" w:rsidRDefault="00000000" w:rsidRPr="00000000" w14:paraId="00000064">
            <w:pPr>
              <w:spacing w:after="48.00000000000001" w:lineRule="auto"/>
              <w:ind w:left="960" w:firstLine="0"/>
              <w:jc w:val="both"/>
              <w:rPr>
                <w:color w:val="333333"/>
                <w:highlight w:val="white"/>
              </w:rPr>
            </w:pPr>
            <w:r w:rsidDel="00000000" w:rsidR="00000000" w:rsidRPr="00000000">
              <w:rPr>
                <w:rtl w:val="0"/>
              </w:rPr>
              <w:t xml:space="preserve">答案：</w:t>
            </w:r>
            <w:sdt>
              <w:sdtPr>
                <w:id w:val="-1717602559"/>
                <w:tag w:val="goog_rdk_0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33333"/>
                    <w:sz w:val="21"/>
                    <w:szCs w:val="21"/>
                    <w:highlight w:val="white"/>
                    <w:rtl w:val="0"/>
                  </w:rPr>
                  <w:t xml:space="preserve">一個網上和現實世界交互的虛擬空間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numPr>
                <w:ilvl w:val="0"/>
                <w:numId w:val="3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問題二：我們在元宇宙__遵守規則，因為_________。</w:t>
            </w:r>
          </w:p>
          <w:p w:rsidR="00000000" w:rsidDel="00000000" w:rsidP="00000000" w:rsidRDefault="00000000" w:rsidRPr="00000000" w14:paraId="00000066">
            <w:pPr>
              <w:spacing w:after="48.00000000000001" w:lineRule="auto"/>
              <w:ind w:left="960" w:firstLine="0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答案：</w:t>
            </w:r>
            <w:sdt>
              <w:sdtPr>
                <w:id w:val="-1960552950"/>
                <w:tag w:val="goog_rdk_1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33333"/>
                    <w:sz w:val="21"/>
                    <w:szCs w:val="21"/>
                    <w:highlight w:val="white"/>
                    <w:rtl w:val="0"/>
                  </w:rPr>
                  <w:t xml:space="preserve">需要，因為元宇宙是一個網上和現實世界交互的虛擬空間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numPr>
                <w:ilvl w:val="0"/>
                <w:numId w:val="1"/>
              </w:numPr>
              <w:spacing w:after="48.00000000000001" w:lineRule="auto"/>
              <w:ind w:left="960" w:hanging="480"/>
              <w:jc w:val="both"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問題三：在元宇宙中，我們應該怎樣對待他人的私隱？</w:t>
            </w:r>
          </w:p>
          <w:p w:rsidR="00000000" w:rsidDel="00000000" w:rsidP="00000000" w:rsidRDefault="00000000" w:rsidRPr="00000000" w14:paraId="00000068">
            <w:pPr>
              <w:spacing w:after="48.00000000000001" w:lineRule="auto"/>
              <w:ind w:left="992.1259842519685" w:firstLine="0"/>
              <w:rPr>
                <w:color w:val="333333"/>
                <w:highlight w:val="white"/>
              </w:rPr>
            </w:pPr>
            <w:r w:rsidDel="00000000" w:rsidR="00000000" w:rsidRPr="00000000">
              <w:rPr>
                <w:rtl w:val="0"/>
              </w:rPr>
              <w:t xml:space="preserve">答案：</w:t>
            </w:r>
            <w:sdt>
              <w:sdtPr>
                <w:id w:val="699824837"/>
                <w:tag w:val="goog_rdk_2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33333"/>
                    <w:sz w:val="21"/>
                    <w:szCs w:val="21"/>
                    <w:highlight w:val="white"/>
                    <w:rtl w:val="0"/>
                  </w:rPr>
                  <w:t xml:space="preserve">尊重他人的私隱和虛擬身份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numPr>
                <w:ilvl w:val="0"/>
                <w:numId w:val="1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問題四：要維護良好的交流秩序，我們應該避免什麼？</w:t>
            </w:r>
          </w:p>
          <w:p w:rsidR="00000000" w:rsidDel="00000000" w:rsidP="00000000" w:rsidRDefault="00000000" w:rsidRPr="00000000" w14:paraId="0000006A">
            <w:pPr>
              <w:spacing w:after="48.00000000000001" w:lineRule="auto"/>
              <w:ind w:left="992.1259842519685" w:firstLine="0"/>
              <w:jc w:val="both"/>
              <w:rPr>
                <w:rFonts w:ascii="Arial" w:cs="Arial" w:eastAsia="Arial" w:hAnsi="Arial"/>
                <w:color w:val="333333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答案</w:t>
            </w:r>
            <w:r w:rsidDel="00000000" w:rsidR="00000000" w:rsidRPr="00000000">
              <w:rPr>
                <w:rtl w:val="0"/>
              </w:rPr>
              <w:t xml:space="preserve">：</w:t>
            </w:r>
            <w:sdt>
              <w:sdtPr>
                <w:id w:val="-272373205"/>
                <w:tag w:val="goog_rdk_3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33333"/>
                    <w:rtl w:val="0"/>
                  </w:rPr>
                  <w:t xml:space="preserve">謾罵、威脅和網絡暴力</w:t>
                </w:r>
              </w:sdtContent>
            </w:sdt>
          </w:p>
          <w:p w:rsidR="00000000" w:rsidDel="00000000" w:rsidP="00000000" w:rsidRDefault="00000000" w:rsidRPr="00000000" w14:paraId="0000006B">
            <w:pPr>
              <w:numPr>
                <w:ilvl w:val="0"/>
                <w:numId w:val="1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問題五：在元宇宙的行為不會受法律所限?</w:t>
            </w:r>
          </w:p>
          <w:p w:rsidR="00000000" w:rsidDel="00000000" w:rsidP="00000000" w:rsidRDefault="00000000" w:rsidRPr="00000000" w14:paraId="0000006C">
            <w:pPr>
              <w:spacing w:after="48.00000000000001" w:lineRule="auto"/>
              <w:ind w:left="992.1259842519685" w:firstLine="0"/>
              <w:jc w:val="both"/>
              <w:rPr>
                <w:b w:val="1"/>
                <w:bCs w:val="1"/>
                <w:color w:val="333333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答案</w:t>
            </w:r>
            <w:r w:rsidDel="00000000" w:rsidR="00000000" w:rsidRPr="00000000">
              <w:rPr>
                <w:rtl w:val="0"/>
              </w:rPr>
              <w:t xml:space="preserve">：</w:t>
            </w:r>
            <w:sdt>
              <w:sdtPr>
                <w:id w:val="330275704"/>
                <w:tag w:val="goog_rdk_4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33333"/>
                    <w:rtl w:val="0"/>
                  </w:rPr>
                  <w:t xml:space="preserve">否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numPr>
                <w:ilvl w:val="0"/>
                <w:numId w:val="1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問題六：在元宇宙中，為什麼要小心網絡足跡？</w:t>
            </w:r>
          </w:p>
          <w:p w:rsidR="00000000" w:rsidDel="00000000" w:rsidP="00000000" w:rsidRDefault="00000000" w:rsidRPr="00000000" w14:paraId="0000006E">
            <w:pPr>
              <w:spacing w:after="48.00000000000001" w:lineRule="auto"/>
              <w:ind w:left="992.1259842519685" w:firstLine="0"/>
              <w:jc w:val="both"/>
              <w:rPr>
                <w:color w:val="333333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答案</w:t>
            </w:r>
            <w:r w:rsidDel="00000000" w:rsidR="00000000" w:rsidRPr="00000000">
              <w:rPr>
                <w:rtl w:val="0"/>
              </w:rPr>
              <w:t xml:space="preserve">：</w:t>
            </w:r>
            <w:sdt>
              <w:sdtPr>
                <w:id w:val="287201556"/>
                <w:tag w:val="goog_rdk_5"/>
              </w:sdtPr>
              <w:sdtContent>
                <w:r w:rsidDel="00000000" w:rsidR="00000000" w:rsidRPr="00000000">
                  <w:rPr>
                    <w:rFonts w:ascii="Arial Unicode MS" w:cs="Arial Unicode MS" w:eastAsia="Arial Unicode MS" w:hAnsi="Arial Unicode MS"/>
                    <w:color w:val="333333"/>
                    <w:rtl w:val="0"/>
                  </w:rPr>
                  <w:t xml:space="preserve">你的網絡足跡，比你想像的還要多。</w:t>
                </w:r>
              </w:sdtContent>
            </w:sdt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numPr>
                <w:ilvl w:val="0"/>
                <w:numId w:val="1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問題七：刪除元宇宙的分身就等於擦去足跡</w:t>
            </w:r>
          </w:p>
          <w:p w:rsidR="00000000" w:rsidDel="00000000" w:rsidP="00000000" w:rsidRDefault="00000000" w:rsidRPr="00000000" w14:paraId="00000070">
            <w:pPr>
              <w:spacing w:after="48.00000000000001" w:lineRule="auto"/>
              <w:ind w:left="992.1259842519685" w:firstLine="0"/>
              <w:jc w:val="both"/>
              <w:rPr>
                <w:color w:val="333333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答案</w:t>
            </w:r>
            <w:r w:rsidDel="00000000" w:rsidR="00000000" w:rsidRPr="00000000">
              <w:rPr>
                <w:rtl w:val="0"/>
              </w:rPr>
              <w:t xml:space="preserve">：</w:t>
            </w:r>
            <w:r w:rsidDel="00000000" w:rsidR="00000000" w:rsidRPr="00000000">
              <w:rPr>
                <w:color w:val="333333"/>
                <w:rtl w:val="0"/>
              </w:rPr>
              <w:t xml:space="preserve">否</w:t>
            </w:r>
          </w:p>
          <w:p w:rsidR="00000000" w:rsidDel="00000000" w:rsidP="00000000" w:rsidRDefault="00000000" w:rsidRPr="00000000" w14:paraId="00000071">
            <w:pPr>
              <w:numPr>
                <w:ilvl w:val="0"/>
                <w:numId w:val="1"/>
              </w:numPr>
              <w:spacing w:after="48.00000000000001" w:lineRule="auto"/>
              <w:ind w:left="960" w:hanging="480"/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問題八：以下哪些在「元宇宙美食節」的行為是錯誤的？</w:t>
            </w:r>
          </w:p>
          <w:p w:rsidR="00000000" w:rsidDel="00000000" w:rsidP="00000000" w:rsidRDefault="00000000" w:rsidRPr="00000000" w14:paraId="00000072">
            <w:pPr>
              <w:spacing w:after="48.00000000000001" w:lineRule="auto"/>
              <w:ind w:left="992.1259842519685" w:firstLine="0"/>
              <w:jc w:val="both"/>
              <w:rPr>
                <w:color w:val="333333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答案</w:t>
            </w:r>
            <w:r w:rsidDel="00000000" w:rsidR="00000000" w:rsidRPr="00000000">
              <w:rPr>
                <w:rtl w:val="0"/>
              </w:rPr>
              <w:t xml:space="preserve">：</w:t>
            </w:r>
            <w:r w:rsidDel="00000000" w:rsidR="00000000" w:rsidRPr="00000000">
              <w:rPr>
                <w:color w:val="333333"/>
                <w:rtl w:val="0"/>
              </w:rPr>
              <w:t xml:space="preserve">在活動中惡意干擾或取笑其他參加者 及 透過語音系統或聊天室說粗口</w:t>
            </w:r>
          </w:p>
        </w:tc>
        <w:tc>
          <w:tcPr/>
          <w:p w:rsidR="00000000" w:rsidDel="00000000" w:rsidP="00000000" w:rsidRDefault="00000000" w:rsidRPr="00000000" w14:paraId="00000073">
            <w:pPr>
              <w:rPr/>
            </w:pPr>
            <w:r w:rsidDel="00000000" w:rsidR="00000000" w:rsidRPr="00000000">
              <w:rPr>
                <w:rtl w:val="0"/>
              </w:rPr>
              <w:t xml:space="preserve">讓學生重溫課堂學習到的知識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4">
            <w:pPr>
              <w:rPr/>
            </w:pPr>
            <w:r w:rsidDel="00000000" w:rsidR="00000000" w:rsidRPr="00000000">
              <w:rPr>
                <w:rtl w:val="0"/>
              </w:rPr>
              <w:t xml:space="preserve">5分鐘</w:t>
            </w:r>
          </w:p>
        </w:tc>
        <w:tc>
          <w:tcPr/>
          <w:p w:rsidR="00000000" w:rsidDel="00000000" w:rsidP="00000000" w:rsidRDefault="00000000" w:rsidRPr="00000000" w14:paraId="00000075">
            <w:pPr>
              <w:jc w:val="both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課堂總結及問卷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48.00000000000001" w:before="0" w:line="240" w:lineRule="auto"/>
              <w:ind w:left="480" w:right="0" w:hanging="480"/>
              <w:jc w:val="both"/>
              <w:rPr/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結語：</w:t>
            </w:r>
            <w:r w:rsidDel="00000000" w:rsidR="00000000" w:rsidRPr="00000000">
              <w:rPr>
                <w:rFonts w:ascii="Calibri" w:cs="Calibri" w:eastAsia="Calibri" w:hAnsi="Calibri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在虛擬世界中，基於匿名和虛擬化身的原因，不當行為往往變得更加隱蔽和難被發現，不代表這些行為就是被允許的。譬如隱私侵犯和欺凌行為，雖然在實體世界也存在，但一旦發生在虛擬世界，受害者往往更加無助和無可奈何。因此，作為元宇宙使用者，我們必須努力維護虛擬世界的秩序和安全。</w:t>
            </w:r>
          </w:p>
        </w:tc>
        <w:tc>
          <w:tcPr/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tl w:val="0"/>
              </w:rPr>
              <w:t xml:space="preserve">重申在元宇宙遵守法規的重要性</w:t>
            </w:r>
          </w:p>
        </w:tc>
      </w:tr>
    </w:tbl>
    <w:p w:rsidR="00000000" w:rsidDel="00000000" w:rsidP="00000000" w:rsidRDefault="00000000" w:rsidRPr="00000000" w14:paraId="00000078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134" w:left="851" w:right="851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Microsoft JhengHei"/>
  <w:font w:name="Arial Unicode MS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9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□"/>
      <w:lvlJc w:val="left"/>
      <w:pPr>
        <w:ind w:left="480" w:hanging="480"/>
      </w:pPr>
      <w:rPr>
        <w:u w:val="none"/>
      </w:rPr>
    </w:lvl>
    <w:lvl w:ilvl="1">
      <w:start w:val="1"/>
      <w:numFmt w:val="bullet"/>
      <w:lvlText w:val="■"/>
      <w:lvlJc w:val="left"/>
      <w:pPr>
        <w:ind w:left="960" w:hanging="480"/>
      </w:pPr>
      <w:rPr>
        <w:u w:val="none"/>
      </w:rPr>
    </w:lvl>
    <w:lvl w:ilvl="2">
      <w:start w:val="1"/>
      <w:numFmt w:val="bullet"/>
      <w:lvlText w:val="◆"/>
      <w:lvlJc w:val="left"/>
      <w:pPr>
        <w:ind w:left="1440" w:hanging="480"/>
      </w:pPr>
      <w:rPr>
        <w:u w:val="none"/>
      </w:rPr>
    </w:lvl>
    <w:lvl w:ilvl="3">
      <w:start w:val="1"/>
      <w:numFmt w:val="bullet"/>
      <w:lvlText w:val="●"/>
      <w:lvlJc w:val="left"/>
      <w:pPr>
        <w:ind w:left="1920" w:hanging="480"/>
      </w:pPr>
      <w:rPr>
        <w:u w:val="none"/>
      </w:rPr>
    </w:lvl>
    <w:lvl w:ilvl="4">
      <w:start w:val="1"/>
      <w:numFmt w:val="bullet"/>
      <w:lvlText w:val="■"/>
      <w:lvlJc w:val="left"/>
      <w:pPr>
        <w:ind w:left="2400" w:hanging="480"/>
      </w:pPr>
      <w:rPr>
        <w:u w:val="none"/>
      </w:rPr>
    </w:lvl>
    <w:lvl w:ilvl="5">
      <w:start w:val="1"/>
      <w:numFmt w:val="bullet"/>
      <w:lvlText w:val="◆"/>
      <w:lvlJc w:val="left"/>
      <w:pPr>
        <w:ind w:left="2880" w:hanging="480"/>
      </w:pPr>
      <w:rPr>
        <w:u w:val="none"/>
      </w:rPr>
    </w:lvl>
    <w:lvl w:ilvl="6">
      <w:start w:val="1"/>
      <w:numFmt w:val="bullet"/>
      <w:lvlText w:val="●"/>
      <w:lvlJc w:val="left"/>
      <w:pPr>
        <w:ind w:left="3360" w:hanging="480"/>
      </w:pPr>
      <w:rPr>
        <w:u w:val="none"/>
      </w:rPr>
    </w:lvl>
    <w:lvl w:ilvl="7">
      <w:start w:val="1"/>
      <w:numFmt w:val="bullet"/>
      <w:lvlText w:val="■"/>
      <w:lvlJc w:val="left"/>
      <w:pPr>
        <w:ind w:left="3840" w:hanging="480"/>
      </w:pPr>
      <w:rPr>
        <w:u w:val="none"/>
      </w:rPr>
    </w:lvl>
    <w:lvl w:ilvl="8">
      <w:start w:val="1"/>
      <w:numFmt w:val="bullet"/>
      <w:lvlText w:val="◆"/>
      <w:lvlJc w:val="left"/>
      <w:pPr>
        <w:ind w:left="4320" w:hanging="480"/>
      </w:pPr>
      <w:rPr>
        <w:u w:val="none"/>
      </w:rPr>
    </w:lvl>
  </w:abstractNum>
  <w:abstractNum w:abstractNumId="2">
    <w:lvl w:ilvl="0">
      <w:start w:val="1"/>
      <w:numFmt w:val="bullet"/>
      <w:lvlText w:val="•"/>
      <w:lvlJc w:val="left"/>
      <w:pPr>
        <w:ind w:left="480" w:hanging="480"/>
      </w:pPr>
      <w:rPr>
        <w:u w:val="none"/>
      </w:rPr>
    </w:lvl>
    <w:lvl w:ilvl="1">
      <w:start w:val="1"/>
      <w:numFmt w:val="bullet"/>
      <w:lvlText w:val="■"/>
      <w:lvlJc w:val="left"/>
      <w:pPr>
        <w:ind w:left="960" w:hanging="480"/>
      </w:pPr>
      <w:rPr>
        <w:u w:val="none"/>
      </w:rPr>
    </w:lvl>
    <w:lvl w:ilvl="2">
      <w:start w:val="1"/>
      <w:numFmt w:val="bullet"/>
      <w:lvlText w:val="◆"/>
      <w:lvlJc w:val="left"/>
      <w:pPr>
        <w:ind w:left="1440" w:hanging="480"/>
      </w:pPr>
      <w:rPr>
        <w:u w:val="none"/>
      </w:rPr>
    </w:lvl>
    <w:lvl w:ilvl="3">
      <w:start w:val="1"/>
      <w:numFmt w:val="bullet"/>
      <w:lvlText w:val="●"/>
      <w:lvlJc w:val="left"/>
      <w:pPr>
        <w:ind w:left="1920" w:hanging="480"/>
      </w:pPr>
      <w:rPr>
        <w:u w:val="none"/>
      </w:rPr>
    </w:lvl>
    <w:lvl w:ilvl="4">
      <w:start w:val="1"/>
      <w:numFmt w:val="bullet"/>
      <w:lvlText w:val="■"/>
      <w:lvlJc w:val="left"/>
      <w:pPr>
        <w:ind w:left="2400" w:hanging="480"/>
      </w:pPr>
      <w:rPr>
        <w:u w:val="none"/>
      </w:rPr>
    </w:lvl>
    <w:lvl w:ilvl="5">
      <w:start w:val="1"/>
      <w:numFmt w:val="bullet"/>
      <w:lvlText w:val="◆"/>
      <w:lvlJc w:val="left"/>
      <w:pPr>
        <w:ind w:left="2880" w:hanging="480"/>
      </w:pPr>
      <w:rPr>
        <w:u w:val="none"/>
      </w:rPr>
    </w:lvl>
    <w:lvl w:ilvl="6">
      <w:start w:val="1"/>
      <w:numFmt w:val="bullet"/>
      <w:lvlText w:val="●"/>
      <w:lvlJc w:val="left"/>
      <w:pPr>
        <w:ind w:left="3360" w:hanging="480"/>
      </w:pPr>
      <w:rPr>
        <w:u w:val="none"/>
      </w:rPr>
    </w:lvl>
    <w:lvl w:ilvl="7">
      <w:start w:val="1"/>
      <w:numFmt w:val="bullet"/>
      <w:lvlText w:val="■"/>
      <w:lvlJc w:val="left"/>
      <w:pPr>
        <w:ind w:left="3840" w:hanging="480"/>
      </w:pPr>
      <w:rPr>
        <w:u w:val="none"/>
      </w:rPr>
    </w:lvl>
    <w:lvl w:ilvl="8">
      <w:start w:val="1"/>
      <w:numFmt w:val="bullet"/>
      <w:lvlText w:val="◆"/>
      <w:lvlJc w:val="left"/>
      <w:pPr>
        <w:ind w:left="4320" w:hanging="480"/>
      </w:pPr>
      <w:rPr>
        <w:u w:val="none"/>
      </w:rPr>
    </w:lvl>
  </w:abstractNum>
  <w:abstractNum w:abstractNumId="3">
    <w:lvl w:ilvl="0">
      <w:start w:val="1"/>
      <w:numFmt w:val="bullet"/>
      <w:lvlText w:val="□"/>
      <w:lvlJc w:val="left"/>
      <w:pPr>
        <w:ind w:left="480" w:hanging="480"/>
      </w:pPr>
      <w:rPr>
        <w:u w:val="none"/>
      </w:rPr>
    </w:lvl>
    <w:lvl w:ilvl="1">
      <w:start w:val="1"/>
      <w:numFmt w:val="bullet"/>
      <w:lvlText w:val="■"/>
      <w:lvlJc w:val="left"/>
      <w:pPr>
        <w:ind w:left="960" w:hanging="480"/>
      </w:pPr>
      <w:rPr>
        <w:u w:val="none"/>
      </w:rPr>
    </w:lvl>
    <w:lvl w:ilvl="2">
      <w:start w:val="1"/>
      <w:numFmt w:val="bullet"/>
      <w:lvlText w:val="◆"/>
      <w:lvlJc w:val="left"/>
      <w:pPr>
        <w:ind w:left="1440" w:hanging="480"/>
      </w:pPr>
      <w:rPr>
        <w:u w:val="none"/>
      </w:rPr>
    </w:lvl>
    <w:lvl w:ilvl="3">
      <w:start w:val="1"/>
      <w:numFmt w:val="bullet"/>
      <w:lvlText w:val="●"/>
      <w:lvlJc w:val="left"/>
      <w:pPr>
        <w:ind w:left="1920" w:hanging="480"/>
      </w:pPr>
      <w:rPr>
        <w:u w:val="none"/>
      </w:rPr>
    </w:lvl>
    <w:lvl w:ilvl="4">
      <w:start w:val="1"/>
      <w:numFmt w:val="bullet"/>
      <w:lvlText w:val="■"/>
      <w:lvlJc w:val="left"/>
      <w:pPr>
        <w:ind w:left="2400" w:hanging="480"/>
      </w:pPr>
      <w:rPr>
        <w:u w:val="none"/>
      </w:rPr>
    </w:lvl>
    <w:lvl w:ilvl="5">
      <w:start w:val="1"/>
      <w:numFmt w:val="bullet"/>
      <w:lvlText w:val="◆"/>
      <w:lvlJc w:val="left"/>
      <w:pPr>
        <w:ind w:left="2880" w:hanging="480"/>
      </w:pPr>
      <w:rPr>
        <w:u w:val="none"/>
      </w:rPr>
    </w:lvl>
    <w:lvl w:ilvl="6">
      <w:start w:val="1"/>
      <w:numFmt w:val="bullet"/>
      <w:lvlText w:val="●"/>
      <w:lvlJc w:val="left"/>
      <w:pPr>
        <w:ind w:left="3360" w:hanging="480"/>
      </w:pPr>
      <w:rPr>
        <w:u w:val="none"/>
      </w:rPr>
    </w:lvl>
    <w:lvl w:ilvl="7">
      <w:start w:val="1"/>
      <w:numFmt w:val="bullet"/>
      <w:lvlText w:val="■"/>
      <w:lvlJc w:val="left"/>
      <w:pPr>
        <w:ind w:left="3840" w:hanging="480"/>
      </w:pPr>
      <w:rPr>
        <w:u w:val="none"/>
      </w:rPr>
    </w:lvl>
    <w:lvl w:ilvl="8">
      <w:start w:val="1"/>
      <w:numFmt w:val="bullet"/>
      <w:lvlText w:val="◆"/>
      <w:lvlJc w:val="left"/>
      <w:pPr>
        <w:ind w:left="4320" w:hanging="480"/>
      </w:pPr>
      <w:rPr>
        <w:u w:val="none"/>
      </w:rPr>
    </w:lvl>
  </w:abstractNum>
  <w:abstractNum w:abstractNumId="4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0">
    <w:lvl w:ilvl="0">
      <w:start w:val="1"/>
      <w:numFmt w:val="bullet"/>
      <w:lvlText w:val="•"/>
      <w:lvlJc w:val="left"/>
      <w:pPr>
        <w:ind w:left="480" w:hanging="48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■"/>
      <w:lvlJc w:val="left"/>
      <w:pPr>
        <w:ind w:left="960" w:hanging="480"/>
      </w:pPr>
      <w:rPr>
        <w:rFonts w:ascii="Noto Sans Symbols" w:cs="Noto Sans Symbols" w:eastAsia="Noto Sans Symbols" w:hAnsi="Noto Sans Symbols"/>
      </w:rPr>
    </w:lvl>
    <w:lvl w:ilvl="2">
      <w:start w:val="1"/>
      <w:numFmt w:val="bullet"/>
      <w:lvlText w:val="◆"/>
      <w:lvlJc w:val="left"/>
      <w:pPr>
        <w:ind w:left="1440" w:hanging="48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1920" w:hanging="48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■"/>
      <w:lvlJc w:val="left"/>
      <w:pPr>
        <w:ind w:left="2400" w:hanging="480"/>
      </w:pPr>
      <w:rPr>
        <w:rFonts w:ascii="Noto Sans Symbols" w:cs="Noto Sans Symbols" w:eastAsia="Noto Sans Symbols" w:hAnsi="Noto Sans Symbols"/>
      </w:rPr>
    </w:lvl>
    <w:lvl w:ilvl="5">
      <w:start w:val="1"/>
      <w:numFmt w:val="bullet"/>
      <w:lvlText w:val="◆"/>
      <w:lvlJc w:val="left"/>
      <w:pPr>
        <w:ind w:left="2880" w:hanging="48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3360" w:hanging="48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■"/>
      <w:lvlJc w:val="left"/>
      <w:pPr>
        <w:ind w:left="3840" w:hanging="480"/>
      </w:pPr>
      <w:rPr>
        <w:rFonts w:ascii="Noto Sans Symbols" w:cs="Noto Sans Symbols" w:eastAsia="Noto Sans Symbols" w:hAnsi="Noto Sans Symbols"/>
      </w:rPr>
    </w:lvl>
    <w:lvl w:ilvl="8">
      <w:start w:val="1"/>
      <w:numFmt w:val="bullet"/>
      <w:lvlText w:val="◆"/>
      <w:lvlJc w:val="left"/>
      <w:pPr>
        <w:ind w:left="4320" w:hanging="48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□"/>
      <w:lvlJc w:val="left"/>
      <w:pPr>
        <w:ind w:left="480" w:hanging="480"/>
      </w:pPr>
      <w:rPr>
        <w:u w:val="none"/>
      </w:rPr>
    </w:lvl>
    <w:lvl w:ilvl="1">
      <w:start w:val="1"/>
      <w:numFmt w:val="bullet"/>
      <w:lvlText w:val="■"/>
      <w:lvlJc w:val="left"/>
      <w:pPr>
        <w:ind w:left="960" w:hanging="480"/>
      </w:pPr>
      <w:rPr>
        <w:u w:val="none"/>
      </w:rPr>
    </w:lvl>
    <w:lvl w:ilvl="2">
      <w:start w:val="1"/>
      <w:numFmt w:val="bullet"/>
      <w:lvlText w:val="◆"/>
      <w:lvlJc w:val="left"/>
      <w:pPr>
        <w:ind w:left="1440" w:hanging="480"/>
      </w:pPr>
      <w:rPr>
        <w:u w:val="none"/>
      </w:rPr>
    </w:lvl>
    <w:lvl w:ilvl="3">
      <w:start w:val="1"/>
      <w:numFmt w:val="bullet"/>
      <w:lvlText w:val="●"/>
      <w:lvlJc w:val="left"/>
      <w:pPr>
        <w:ind w:left="1920" w:hanging="480"/>
      </w:pPr>
      <w:rPr>
        <w:u w:val="none"/>
      </w:rPr>
    </w:lvl>
    <w:lvl w:ilvl="4">
      <w:start w:val="1"/>
      <w:numFmt w:val="bullet"/>
      <w:lvlText w:val="■"/>
      <w:lvlJc w:val="left"/>
      <w:pPr>
        <w:ind w:left="2400" w:hanging="480"/>
      </w:pPr>
      <w:rPr>
        <w:u w:val="none"/>
      </w:rPr>
    </w:lvl>
    <w:lvl w:ilvl="5">
      <w:start w:val="1"/>
      <w:numFmt w:val="bullet"/>
      <w:lvlText w:val="◆"/>
      <w:lvlJc w:val="left"/>
      <w:pPr>
        <w:ind w:left="2880" w:hanging="480"/>
      </w:pPr>
      <w:rPr>
        <w:u w:val="none"/>
      </w:rPr>
    </w:lvl>
    <w:lvl w:ilvl="6">
      <w:start w:val="1"/>
      <w:numFmt w:val="bullet"/>
      <w:lvlText w:val="●"/>
      <w:lvlJc w:val="left"/>
      <w:pPr>
        <w:ind w:left="3360" w:hanging="480"/>
      </w:pPr>
      <w:rPr>
        <w:u w:val="none"/>
      </w:rPr>
    </w:lvl>
    <w:lvl w:ilvl="7">
      <w:start w:val="1"/>
      <w:numFmt w:val="bullet"/>
      <w:lvlText w:val="■"/>
      <w:lvlJc w:val="left"/>
      <w:pPr>
        <w:ind w:left="3840" w:hanging="480"/>
      </w:pPr>
      <w:rPr>
        <w:u w:val="none"/>
      </w:rPr>
    </w:lvl>
    <w:lvl w:ilvl="8">
      <w:start w:val="1"/>
      <w:numFmt w:val="bullet"/>
      <w:lvlText w:val="◆"/>
      <w:lvlJc w:val="left"/>
      <w:pPr>
        <w:ind w:left="4320" w:hanging="48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en-US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180" w:before="180" w:line="720" w:lineRule="auto"/>
    </w:pPr>
    <w:rPr>
      <w:rFonts w:ascii="Calibri" w:cs="Calibri" w:eastAsia="Calibri" w:hAnsi="Calibri"/>
      <w:b w:val="1"/>
      <w:bCs w:val="1"/>
      <w:sz w:val="52"/>
      <w:szCs w:val="5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a" w:default="1">
    <w:name w:val="Normal"/>
    <w:qFormat w:val="1"/>
    <w:rsid w:val="00B16CF8"/>
    <w:pPr>
      <w:widowControl w:val="0"/>
    </w:pPr>
  </w:style>
  <w:style w:type="paragraph" w:styleId="1">
    <w:name w:val="heading 1"/>
    <w:basedOn w:val="a"/>
    <w:next w:val="a"/>
    <w:link w:val="10"/>
    <w:uiPriority w:val="9"/>
    <w:qFormat w:val="1"/>
    <w:rsid w:val="000B214C"/>
    <w:pPr>
      <w:keepNext w:val="1"/>
      <w:spacing w:after="180" w:before="180" w:line="720" w:lineRule="auto"/>
      <w:outlineLvl w:val="0"/>
    </w:pPr>
    <w:rPr>
      <w:rFonts w:asciiTheme="majorHAnsi" w:cstheme="majorBidi" w:eastAsiaTheme="majorEastAsia" w:hAnsiTheme="majorHAnsi"/>
      <w:b w:val="1"/>
      <w:bCs w:val="1"/>
      <w:kern w:val="52"/>
      <w:sz w:val="52"/>
      <w:szCs w:val="5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table" w:styleId="a3">
    <w:name w:val="Table Grid"/>
    <w:basedOn w:val="a1"/>
    <w:uiPriority w:val="39"/>
    <w:rsid w:val="00872E1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a4">
    <w:name w:val="List Paragraph"/>
    <w:basedOn w:val="a"/>
    <w:uiPriority w:val="34"/>
    <w:qFormat w:val="1"/>
    <w:rsid w:val="00872E11"/>
    <w:pPr>
      <w:ind w:left="480" w:leftChars="200"/>
    </w:pPr>
  </w:style>
  <w:style w:type="paragraph" w:styleId="Web">
    <w:name w:val="Normal (Web)"/>
    <w:basedOn w:val="a"/>
    <w:uiPriority w:val="99"/>
    <w:semiHidden w:val="1"/>
    <w:unhideWhenUsed w:val="1"/>
    <w:rsid w:val="00992B9A"/>
    <w:rPr>
      <w:rFonts w:ascii="Times New Roman" w:cs="Times New Roman" w:hAnsi="Times New Roman"/>
      <w:szCs w:val="24"/>
    </w:rPr>
  </w:style>
  <w:style w:type="paragraph" w:styleId="a5">
    <w:name w:val="header"/>
    <w:basedOn w:val="a"/>
    <w:link w:val="a6"/>
    <w:uiPriority w:val="99"/>
    <w:unhideWhenUsed w:val="1"/>
    <w:rsid w:val="00992B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6" w:customStyle="1">
    <w:name w:val="頁首 字元"/>
    <w:basedOn w:val="a0"/>
    <w:link w:val="a5"/>
    <w:uiPriority w:val="99"/>
    <w:rsid w:val="00992B9A"/>
    <w:rPr>
      <w:sz w:val="20"/>
      <w:szCs w:val="20"/>
    </w:rPr>
  </w:style>
  <w:style w:type="paragraph" w:styleId="a7">
    <w:name w:val="footer"/>
    <w:basedOn w:val="a"/>
    <w:link w:val="a8"/>
    <w:uiPriority w:val="99"/>
    <w:unhideWhenUsed w:val="1"/>
    <w:rsid w:val="00992B9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8" w:customStyle="1">
    <w:name w:val="頁尾 字元"/>
    <w:basedOn w:val="a0"/>
    <w:link w:val="a7"/>
    <w:uiPriority w:val="99"/>
    <w:rsid w:val="00992B9A"/>
    <w:rPr>
      <w:sz w:val="20"/>
      <w:szCs w:val="20"/>
    </w:rPr>
  </w:style>
  <w:style w:type="character" w:styleId="10" w:customStyle="1">
    <w:name w:val="標題 1 字元"/>
    <w:basedOn w:val="a0"/>
    <w:link w:val="1"/>
    <w:uiPriority w:val="9"/>
    <w:rsid w:val="000B214C"/>
    <w:rPr>
      <w:rFonts w:asciiTheme="majorHAnsi" w:cstheme="majorBidi" w:eastAsiaTheme="majorEastAsia" w:hAnsiTheme="majorHAnsi"/>
      <w:b w:val="1"/>
      <w:bCs w:val="1"/>
      <w:kern w:val="52"/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Dhr2eaFOevG20BERbIj8YnVMgA==">CgMxLjAaJAoBMBIfCh0IB0IZCgVBcmlhbBIQQXJpYWwgVW5pY29kZSBNUxokCgExEh8KHQgHQhkKBUFyaWFsEhBBcmlhbCBVbmljb2RlIE1TGiQKATISHwodCAdCGQoFQXJpYWwSEEFyaWFsIFVuaWNvZGUgTVMaJAoBMxIfCh0IB0IZCgVBcmlhbBIQQXJpYWwgVW5pY29kZSBNUxokCgE0Eh8KHQgHQhkKBUFyaWFsEhBBcmlhbCBVbmljb2RlIE1TGiQKATUSHwodCAdCGQoFQXJpYWwSEEFyaWFsIFVuaWNvZGUgTVMyDmguaGZ2OXFrczIwNDM5Mg5oLmtxdHdhdTEzbTA5NzIOaC5ibmdiNm9oNXh4amUyDmguNmt3OWlvaWFvMTcxOAByITFqaUZmY2lnaGtNMVZYWXB3eWNlRXZLWVdkQXplUXpSR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2025-01-08T12:48:00Z</dcterms:created>
  <dc:creator>YING YING WONG</dc:creator>
</cp:coreProperties>
</file>