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19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194"/>
        <w:tblGridChange w:id="0">
          <w:tblGrid>
            <w:gridCol w:w="10194"/>
          </w:tblGrid>
        </w:tblGridChange>
      </w:tblGrid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02">
            <w:pPr>
              <w:jc w:val="center"/>
              <w:rPr>
                <w:rFonts w:ascii="Microsoft JhengHei" w:cs="Microsoft JhengHei" w:eastAsia="Microsoft JhengHei" w:hAnsi="Microsoft JhengHei"/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line="300" w:lineRule="auto"/>
              <w:jc w:val="center"/>
              <w:rPr>
                <w:rFonts w:ascii="Microsoft JhengHei" w:cs="Microsoft JhengHei" w:eastAsia="Microsoft JhengHei" w:hAnsi="Microsoft JhengHei"/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bCs w:val="1"/>
                <w:color w:val="000000"/>
                <w:sz w:val="28"/>
                <w:szCs w:val="28"/>
                <w:rtl w:val="0"/>
              </w:rPr>
              <w:t xml:space="preserve">《Project NEXT 新興科技素養及價值教育計劃》</w:t>
            </w:r>
          </w:p>
          <w:p w:rsidR="00000000" w:rsidDel="00000000" w:rsidP="00000000" w:rsidRDefault="00000000" w:rsidRPr="00000000" w14:paraId="00000004">
            <w:pPr>
              <w:spacing w:line="300" w:lineRule="auto"/>
              <w:jc w:val="center"/>
              <w:rPr>
                <w:rFonts w:ascii="Microsoft JhengHei" w:cs="Microsoft JhengHei" w:eastAsia="Microsoft JhengHei" w:hAnsi="Microsoft JhengHei"/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bCs w:val="1"/>
                <w:color w:val="000000"/>
                <w:sz w:val="28"/>
                <w:szCs w:val="28"/>
                <w:rtl w:val="0"/>
              </w:rPr>
              <w:t xml:space="preserve">教材套</w:t>
            </w:r>
          </w:p>
          <w:p w:rsidR="00000000" w:rsidDel="00000000" w:rsidP="00000000" w:rsidRDefault="00000000" w:rsidRPr="00000000" w14:paraId="00000005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【課題】</w:t>
            </w:r>
          </w:p>
          <w:p w:rsidR="00000000" w:rsidDel="00000000" w:rsidP="00000000" w:rsidRDefault="00000000" w:rsidRPr="00000000" w14:paraId="00000008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區塊鏈 科技課四 解構區塊鏈</w:t>
            </w:r>
          </w:p>
          <w:p w:rsidR="00000000" w:rsidDel="00000000" w:rsidP="00000000" w:rsidRDefault="00000000" w:rsidRPr="00000000" w14:paraId="00000009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spacing w:line="276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【對象】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初中學生</w:t>
            </w:r>
          </w:p>
          <w:p w:rsidR="00000000" w:rsidDel="00000000" w:rsidP="00000000" w:rsidRDefault="00000000" w:rsidRPr="00000000" w14:paraId="0000000C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【引言】</w:t>
            </w:r>
          </w:p>
          <w:p w:rsidR="00000000" w:rsidDel="00000000" w:rsidP="00000000" w:rsidRDefault="00000000" w:rsidRPr="00000000" w14:paraId="0000000E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區塊鏈技術正改變數碼世界的運作方式，讓交易記錄更安全、透明且不可篡改。透過分散式儲存和加密機制，它不僅應用於加密貨幣，還延伸至NFT等創新產品。然而，理解其原理和風險至關重要，作為數碼世代，我們需學習如何正確應用區塊鏈，避開潛在陷阱，為未來科技發展貢獻力量。</w:t>
            </w:r>
          </w:p>
          <w:p w:rsidR="00000000" w:rsidDel="00000000" w:rsidP="00000000" w:rsidRDefault="00000000" w:rsidRPr="00000000" w14:paraId="0000000F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【學習目標】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80" w:right="0" w:hanging="48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了解區塊鏈的基本概念及應用模式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80" w:right="0" w:hanging="48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認識常見的區塊鏈衍生產品及其風險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【重點訊息】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80" w:right="0" w:hanging="48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反思區塊鏈的去中心化、不可篡改及安全性原則，並認識其衍生產品的實際應用與潛在風險</w:t>
            </w:r>
          </w:p>
          <w:p w:rsidR="00000000" w:rsidDel="00000000" w:rsidP="00000000" w:rsidRDefault="00000000" w:rsidRPr="00000000" w14:paraId="00000016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【學習材料】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80" w:right="0" w:hanging="48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簡報「初中區塊鏈 科技課四 解構區塊鏈」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8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短片《Project NEXT 教學短片：</w:t>
            </w:r>
            <w:r w:rsidDel="00000000" w:rsidR="00000000" w:rsidRPr="00000000">
              <w:rPr>
                <w:rtl w:val="0"/>
              </w:rPr>
              <w:t xml:space="preserve">區塊鏈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》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【教學時間】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80" w:right="0" w:hanging="48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40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分鐘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 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widowControl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19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271"/>
        <w:gridCol w:w="6946"/>
        <w:gridCol w:w="1977"/>
        <w:tblGridChange w:id="0">
          <w:tblGrid>
            <w:gridCol w:w="1271"/>
            <w:gridCol w:w="6946"/>
            <w:gridCol w:w="1977"/>
          </w:tblGrid>
        </w:tblGridChange>
      </w:tblGrid>
      <w:tr>
        <w:trPr>
          <w:cantSplit w:val="0"/>
          <w:trHeight w:val="360" w:hRule="atLeast"/>
          <w:tblHeader w:val="1"/>
        </w:trPr>
        <w:tc>
          <w:tcPr>
            <w:gridSpan w:val="3"/>
            <w:shd w:fill="f1f3f4" w:val="clear"/>
          </w:tcPr>
          <w:p w:rsidR="00000000" w:rsidDel="00000000" w:rsidP="00000000" w:rsidRDefault="00000000" w:rsidRPr="00000000" w14:paraId="00000025">
            <w:pPr>
              <w:pStyle w:val="Heading2"/>
              <w:spacing w:after="120" w:before="120" w:lineRule="auto"/>
              <w:jc w:val="center"/>
              <w:rPr/>
            </w:pPr>
            <w:bookmarkStart w:colFirst="0" w:colLast="0" w:name="_heading=h.rlh4d7xsrf70" w:id="0"/>
            <w:bookmarkEnd w:id="0"/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教學時間</w:t>
            </w:r>
          </w:p>
        </w:tc>
        <w:tc>
          <w:tcPr/>
          <w:p w:rsidR="00000000" w:rsidDel="00000000" w:rsidP="00000000" w:rsidRDefault="00000000" w:rsidRPr="00000000" w14:paraId="0000002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內容</w:t>
            </w:r>
          </w:p>
        </w:tc>
        <w:tc>
          <w:tcPr/>
          <w:p w:rsidR="00000000" w:rsidDel="00000000" w:rsidP="00000000" w:rsidRDefault="00000000" w:rsidRPr="00000000" w14:paraId="0000002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學習重點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  <w:t xml:space="preserve">10分鐘</w:t>
            </w:r>
          </w:p>
        </w:tc>
        <w:tc>
          <w:tcPr/>
          <w:p w:rsidR="00000000" w:rsidDel="00000000" w:rsidP="00000000" w:rsidRDefault="00000000" w:rsidRPr="00000000" w14:paraId="0000002C">
            <w:pPr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熱身遊戲：記憶挑戰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80" w:right="0" w:hanging="48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將全班分成4–5組，每組排成一條「人鏈」</w:t>
            </w:r>
          </w:p>
          <w:p w:rsidR="00000000" w:rsidDel="00000000" w:rsidP="00000000" w:rsidRDefault="00000000" w:rsidRPr="00000000" w14:paraId="0000002E">
            <w:pPr>
              <w:spacing w:after="48.00000000000001" w:lineRule="auto"/>
              <w:ind w:left="48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每組的第一位同學開始，老師給一個題目，組員依次傳下去，每位組員的答案不能重覆</w:t>
            </w:r>
          </w:p>
          <w:p w:rsidR="00000000" w:rsidDel="00000000" w:rsidP="00000000" w:rsidRDefault="00000000" w:rsidRPr="00000000" w14:paraId="0000002F">
            <w:pPr>
              <w:spacing w:after="48.00000000000001" w:lineRule="auto"/>
              <w:ind w:left="480" w:firstLine="0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題目：1)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歌手 2)手機遊戲 3)書包內的東西 4)學校設施</w:t>
            </w:r>
          </w:p>
          <w:p w:rsidR="00000000" w:rsidDel="00000000" w:rsidP="00000000" w:rsidRDefault="00000000" w:rsidRPr="00000000" w14:paraId="00000030">
            <w:pPr>
              <w:spacing w:after="48.00000000000001" w:lineRule="auto"/>
              <w:ind w:left="48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所有小組同時進行，最後一位同學要能正確背出完整紀錄</w:t>
            </w:r>
          </w:p>
          <w:p w:rsidR="00000000" w:rsidDel="00000000" w:rsidP="00000000" w:rsidRDefault="00000000" w:rsidRPr="00000000" w14:paraId="00000031">
            <w:pPr>
              <w:spacing w:after="48.00000000000001" w:lineRule="auto"/>
              <w:ind w:left="48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最快並完整背出整條「人鏈」答案的隊伍為之勝出</w:t>
            </w:r>
          </w:p>
          <w:p w:rsidR="00000000" w:rsidDel="00000000" w:rsidP="00000000" w:rsidRDefault="00000000" w:rsidRPr="00000000" w14:paraId="00000032">
            <w:pPr>
              <w:numPr>
                <w:ilvl w:val="0"/>
                <w:numId w:val="2"/>
              </w:numPr>
              <w:spacing w:after="48.00000000000001" w:lineRule="auto"/>
              <w:ind w:left="480" w:hanging="48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小結：遊戲模擬資訊串連成鏈條，任何更改都會被察覺，類似區塊鏈的不可篡改特性。同時遊戲依靠所有組員會合作，不能就一個組員主導獨力完成，帶出去中心化的概念。最後遊戲在安全的環境進行較少被外力影響，與區塊鏈當中的安全性相應。</w:t>
            </w:r>
          </w:p>
        </w:tc>
        <w:tc>
          <w:tcPr/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  <w:t xml:space="preserve">透過遊戲方式讓學生認識區鏈塊的特性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  <w:t xml:space="preserve">10分鐘</w:t>
            </w:r>
          </w:p>
        </w:tc>
        <w:tc>
          <w:tcPr/>
          <w:p w:rsidR="00000000" w:rsidDel="00000000" w:rsidP="00000000" w:rsidRDefault="00000000" w:rsidRPr="00000000" w14:paraId="00000035">
            <w:pPr>
              <w:spacing w:after="48.00000000000001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區塊鏈的基本概念 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為何區塊鏈叫區塊鏈?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區塊 (Block)：每一個交易會獨立形成一個區塊</w:t>
              <w:br w:type="textWrapping"/>
              <w:t xml:space="preserve">鏈條 (Chain)：每次交易會出現一條鏈條，連結前面的區塊，串連成一個持續不斷的「鏈條」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0" w:right="0" w:firstLine="0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以下列哪一個關於區塊鏈的描述是正確？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A)區塊鏈只是一種網上遊戲的名稱</w:t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B)區塊鏈是一種把資料集中儲存在單一電腦的方式</w:t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C)區塊鏈是一種分散式紀錄技術，</w:t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    資料會被記錄在多部電腦上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D)區塊鏈可以隨意刪除或修改過去的資料</w:t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firstLine="0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正確答案：區塊鏈是一種分散式紀錄技術，資料會被記錄在多部電腦上</w:t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(你可以把「區塊鏈」想像成一本全班共同使用的帳本，但這本帳本不是只放在老師桌上，而是每個同學都有一份一模一樣的副本。每次新增一筆紀錄（例如轉帳、交易、資料），就像在本上新增一頁這一頁會用特殊方法和上一頁「扣在一起」（像鏈條），所以叫 區塊（block）+ 鏈（chain）</w:t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numPr>
                <w:ilvl w:val="0"/>
                <w:numId w:val="2"/>
              </w:numPr>
              <w:spacing w:after="48.00000000000001" w:lineRule="auto"/>
              <w:ind w:left="480" w:hanging="480"/>
              <w:jc w:val="both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區塊鏈的原則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spacing w:after="48.00000000000001" w:lineRule="auto"/>
              <w:ind w:left="48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去中心化</w:t>
            </w:r>
          </w:p>
          <w:p w:rsidR="00000000" w:rsidDel="00000000" w:rsidP="00000000" w:rsidRDefault="00000000" w:rsidRPr="00000000" w14:paraId="00000046">
            <w:pPr>
              <w:spacing w:after="48.00000000000001" w:lineRule="auto"/>
              <w:ind w:left="48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(交易記錄會被儲存在一個個的「區塊」中，每個區塊都包含之前區塊的訊息)</w:t>
            </w:r>
          </w:p>
          <w:p w:rsidR="00000000" w:rsidDel="00000000" w:rsidP="00000000" w:rsidRDefault="00000000" w:rsidRPr="00000000" w14:paraId="00000047">
            <w:pPr>
              <w:numPr>
                <w:ilvl w:val="0"/>
                <w:numId w:val="5"/>
              </w:numPr>
              <w:spacing w:after="0" w:befor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沒有一個中央管理的銀行</w:t>
            </w:r>
          </w:p>
          <w:p w:rsidR="00000000" w:rsidDel="00000000" w:rsidP="00000000" w:rsidRDefault="00000000" w:rsidRPr="00000000" w14:paraId="00000048">
            <w:pPr>
              <w:numPr>
                <w:ilvl w:val="0"/>
                <w:numId w:val="5"/>
              </w:numPr>
              <w:spacing w:after="0" w:before="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是一本大家都可查看的帳簿</w:t>
            </w:r>
          </w:p>
          <w:p w:rsidR="00000000" w:rsidDel="00000000" w:rsidP="00000000" w:rsidRDefault="00000000" w:rsidRPr="00000000" w14:paraId="00000049">
            <w:pPr>
              <w:numPr>
                <w:ilvl w:val="0"/>
                <w:numId w:val="5"/>
              </w:numPr>
              <w:spacing w:after="0" w:before="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分散存在不同電腦上</w:t>
            </w:r>
          </w:p>
          <w:p w:rsidR="00000000" w:rsidDel="00000000" w:rsidP="00000000" w:rsidRDefault="00000000" w:rsidRPr="00000000" w14:paraId="0000004A">
            <w:pPr>
              <w:numPr>
                <w:ilvl w:val="0"/>
                <w:numId w:val="5"/>
              </w:numPr>
              <w:spacing w:after="240" w:before="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沒有人可以獨佔這本帳簿</w:t>
            </w:r>
          </w:p>
          <w:p w:rsidR="00000000" w:rsidDel="00000000" w:rsidP="00000000" w:rsidRDefault="00000000" w:rsidRPr="00000000" w14:paraId="0000004B">
            <w:pPr>
              <w:spacing w:after="240" w:befor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  <w:t xml:space="preserve">不可篡改</w:t>
            </w:r>
          </w:p>
          <w:p w:rsidR="00000000" w:rsidDel="00000000" w:rsidP="00000000" w:rsidRDefault="00000000" w:rsidRPr="00000000" w14:paraId="0000004C">
            <w:pPr>
              <w:spacing w:after="240" w:before="240" w:lineRule="auto"/>
              <w:ind w:left="720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(任何人都可以寫上內容，當有部分內容需要修正，舊紀錄、修改過程及新紀錄依然存在)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numPr>
                <w:ilvl w:val="0"/>
                <w:numId w:val="1"/>
              </w:numPr>
              <w:spacing w:after="240" w:before="240" w:lineRule="auto"/>
              <w:ind w:left="720" w:hanging="360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沒有人可以</w:t>
            </w:r>
            <w:r w:rsidDel="00000000" w:rsidR="00000000" w:rsidRPr="00000000">
              <w:rPr>
                <w:rtl w:val="0"/>
              </w:rPr>
              <w:t xml:space="preserve">單方面決定修改，需要經過投票機制才能進行修改</w:t>
            </w:r>
          </w:p>
          <w:p w:rsidR="00000000" w:rsidDel="00000000" w:rsidP="00000000" w:rsidRDefault="00000000" w:rsidRPr="00000000" w14:paraId="0000004E">
            <w:pPr>
              <w:numPr>
                <w:ilvl w:val="0"/>
                <w:numId w:val="1"/>
              </w:numPr>
              <w:spacing w:after="240" w:befor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曾修改必定留下紀錄</w:t>
            </w:r>
          </w:p>
          <w:p w:rsidR="00000000" w:rsidDel="00000000" w:rsidP="00000000" w:rsidRDefault="00000000" w:rsidRPr="00000000" w14:paraId="0000004F">
            <w:pPr>
              <w:numPr>
                <w:ilvl w:val="0"/>
                <w:numId w:val="1"/>
              </w:numPr>
              <w:spacing w:after="240" w:befor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所謂的「不可篡改」是</w:t>
            </w:r>
          </w:p>
          <w:p w:rsidR="00000000" w:rsidDel="00000000" w:rsidP="00000000" w:rsidRDefault="00000000" w:rsidRPr="00000000" w14:paraId="00000050">
            <w:pPr>
              <w:spacing w:after="240" w:before="240" w:lineRule="auto"/>
              <w:ind w:left="72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安全性</w:t>
            </w:r>
          </w:p>
          <w:p w:rsidR="00000000" w:rsidDel="00000000" w:rsidP="00000000" w:rsidRDefault="00000000" w:rsidRPr="00000000" w14:paraId="00000051">
            <w:pPr>
              <w:spacing w:after="240" w:befor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  <w:t xml:space="preserve">(每位參與者擁有獨有密碼，防止假冒身份，並保護交易資訊免遭未授權篡改或竊取)</w:t>
            </w:r>
          </w:p>
          <w:p w:rsidR="00000000" w:rsidDel="00000000" w:rsidP="00000000" w:rsidRDefault="00000000" w:rsidRPr="00000000" w14:paraId="00000052">
            <w:pPr>
              <w:spacing w:after="240" w:befor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  <w:t xml:space="preserve">密碼學技術</w:t>
            </w:r>
          </w:p>
          <w:p w:rsidR="00000000" w:rsidDel="00000000" w:rsidP="00000000" w:rsidRDefault="00000000" w:rsidRPr="00000000" w14:paraId="00000053">
            <w:pPr>
              <w:numPr>
                <w:ilvl w:val="0"/>
                <w:numId w:val="1"/>
              </w:numPr>
              <w:spacing w:after="0" w:before="240" w:lineRule="auto"/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  <w:t xml:space="preserve">特別的數學技術來保護交易資訊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numPr>
                <w:ilvl w:val="0"/>
                <w:numId w:val="1"/>
              </w:numPr>
              <w:spacing w:after="240" w:before="0" w:lineRule="auto"/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  <w:t xml:space="preserve">就像是一把看不見的鎖一樣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spacing w:after="240" w:befor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  <w:t xml:space="preserve">密匙 (私人鎖匙)</w:t>
            </w:r>
          </w:p>
          <w:p w:rsidR="00000000" w:rsidDel="00000000" w:rsidP="00000000" w:rsidRDefault="00000000" w:rsidRPr="00000000" w14:paraId="00000056">
            <w:pPr>
              <w:numPr>
                <w:ilvl w:val="0"/>
                <w:numId w:val="1"/>
              </w:numPr>
              <w:spacing w:after="0" w:before="240" w:lineRule="auto"/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  <w:t xml:space="preserve">每個參與者都有自己專屬的密碼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numPr>
                <w:ilvl w:val="0"/>
                <w:numId w:val="1"/>
              </w:numPr>
              <w:spacing w:after="0" w:before="0" w:lineRule="auto"/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  <w:t xml:space="preserve">只有用私人鎖匙才能證明自己的身份，並對交易進行簽名確認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numPr>
                <w:ilvl w:val="0"/>
                <w:numId w:val="1"/>
              </w:numPr>
              <w:spacing w:after="240" w:before="0" w:lineRule="auto"/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  <w:t xml:space="preserve">其他人難以假扮你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spacing w:after="240" w:befor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  <w:t xml:space="preserve">播放【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Project NEXT動畫-區塊鏈</w:t>
            </w:r>
            <w:r w:rsidDel="00000000" w:rsidR="00000000" w:rsidRPr="00000000">
              <w:rPr>
                <w:rtl w:val="0"/>
              </w:rPr>
              <w:t xml:space="preserve">】(約2分鐘)簡介何謂區塊鏈，相關的應用以及未來的機遇和危機</w:t>
            </w:r>
          </w:p>
        </w:tc>
        <w:tc>
          <w:tcPr/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tl w:val="0"/>
              </w:rPr>
              <w:t xml:space="preserve">了解區塊鏈的定義及原則</w:t>
            </w:r>
          </w:p>
        </w:tc>
      </w:tr>
      <w:tr>
        <w:trPr>
          <w:cantSplit w:val="0"/>
          <w:trHeight w:val="3250" w:hRule="atLeast"/>
          <w:tblHeader w:val="0"/>
        </w:trPr>
        <w:tc>
          <w:tcPr/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rtl w:val="0"/>
              </w:rPr>
              <w:t xml:space="preserve">10分鐘</w:t>
            </w:r>
          </w:p>
        </w:tc>
        <w:tc>
          <w:tcPr/>
          <w:p w:rsidR="00000000" w:rsidDel="00000000" w:rsidP="00000000" w:rsidRDefault="00000000" w:rsidRPr="00000000" w14:paraId="0000005C">
            <w:pPr>
              <w:spacing w:after="48.00000000000001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區塊鏈的衍生產品</w:t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區塊鏈即是比特幣?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0" w:line="240" w:lineRule="auto"/>
              <w:ind w:left="480" w:right="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答案：不是。區塊鏈不等於比特幣。區塊鏈是一種技術，比特幣只是其中一個很有名的應用。反之，比特幣是利用了區塊鏈的技術。（比喻：男性不一定是父親，但父親一定是男性）</w:t>
            </w:r>
          </w:p>
          <w:p w:rsidR="00000000" w:rsidDel="00000000" w:rsidP="00000000" w:rsidRDefault="00000000" w:rsidRPr="00000000" w14:paraId="0000005F">
            <w:pPr>
              <w:pStyle w:val="Heading2"/>
              <w:keepNext w:val="0"/>
              <w:keepLines w:val="0"/>
              <w:ind w:left="480" w:firstLine="0"/>
              <w:jc w:val="both"/>
              <w:rPr>
                <w:sz w:val="24"/>
                <w:szCs w:val="24"/>
              </w:rPr>
            </w:pPr>
            <w:bookmarkStart w:colFirst="0" w:colLast="0" w:name="_heading=h.xzumyome33bq" w:id="1"/>
            <w:bookmarkEnd w:id="1"/>
            <w:r w:rsidDel="00000000" w:rsidR="00000000" w:rsidRPr="00000000">
              <w:rPr>
                <w:sz w:val="24"/>
                <w:szCs w:val="24"/>
                <w:rtl w:val="0"/>
              </w:rPr>
              <w:t xml:space="preserve">類比框架</w:t>
            </w:r>
          </w:p>
          <w:p w:rsidR="00000000" w:rsidDel="00000000" w:rsidP="00000000" w:rsidRDefault="00000000" w:rsidRPr="00000000" w14:paraId="00000060">
            <w:pPr>
              <w:pStyle w:val="Heading2"/>
              <w:keepNext w:val="0"/>
              <w:keepLines w:val="0"/>
              <w:ind w:left="480" w:firstLine="0"/>
              <w:jc w:val="both"/>
              <w:rPr>
                <w:sz w:val="24"/>
                <w:szCs w:val="24"/>
              </w:rPr>
            </w:pPr>
            <w:bookmarkStart w:colFirst="0" w:colLast="0" w:name="_heading=h.voe24ao2l0yw" w:id="2"/>
            <w:bookmarkEnd w:id="2"/>
            <w:r w:rsidDel="00000000" w:rsidR="00000000" w:rsidRPr="00000000">
              <w:rPr>
                <w:sz w:val="24"/>
                <w:szCs w:val="24"/>
                <w:rtl w:val="0"/>
              </w:rPr>
              <w:t xml:space="preserve">① 技術</w:t>
            </w:r>
          </w:p>
          <w:p w:rsidR="00000000" w:rsidDel="00000000" w:rsidP="00000000" w:rsidRDefault="00000000" w:rsidRPr="00000000" w14:paraId="00000061">
            <w:pPr>
              <w:pStyle w:val="Heading2"/>
              <w:keepNext w:val="0"/>
              <w:keepLines w:val="0"/>
              <w:ind w:left="480" w:firstLine="0"/>
              <w:jc w:val="both"/>
              <w:rPr>
                <w:b w:val="0"/>
                <w:bCs w:val="0"/>
                <w:sz w:val="24"/>
                <w:szCs w:val="24"/>
              </w:rPr>
            </w:pPr>
            <w:bookmarkStart w:colFirst="0" w:colLast="0" w:name="_heading=h.epykkemom0ms" w:id="3"/>
            <w:bookmarkEnd w:id="3"/>
            <w:r w:rsidDel="00000000" w:rsidR="00000000" w:rsidRPr="00000000">
              <w:rPr>
                <w:b w:val="0"/>
                <w:bCs w:val="0"/>
                <w:sz w:val="24"/>
                <w:szCs w:val="24"/>
                <w:rtl w:val="0"/>
              </w:rPr>
              <w:t xml:space="preserve">網絡：讓資訊能在不同電腦之間互相連線與傳輸的技術。</w:t>
            </w:r>
          </w:p>
          <w:p w:rsidR="00000000" w:rsidDel="00000000" w:rsidP="00000000" w:rsidRDefault="00000000" w:rsidRPr="00000000" w14:paraId="00000062">
            <w:pPr>
              <w:pStyle w:val="Heading2"/>
              <w:keepNext w:val="0"/>
              <w:keepLines w:val="0"/>
              <w:ind w:left="480" w:firstLine="0"/>
              <w:jc w:val="both"/>
              <w:rPr/>
            </w:pPr>
            <w:bookmarkStart w:colFirst="0" w:colLast="0" w:name="_heading=h.5kciqihogg4h" w:id="4"/>
            <w:bookmarkEnd w:id="4"/>
            <w:r w:rsidDel="00000000" w:rsidR="00000000" w:rsidRPr="00000000">
              <w:rPr>
                <w:b w:val="0"/>
                <w:bCs w:val="0"/>
                <w:sz w:val="24"/>
                <w:szCs w:val="24"/>
                <w:rtl w:val="0"/>
              </w:rPr>
              <w:t xml:space="preserve">區塊鏈：一種「資料記錄與驗證」的技術，把資料以區塊串起來，並在多個節點共同保存與驗證</w:t>
            </w:r>
            <w:r w:rsidDel="00000000" w:rsidR="00000000" w:rsidRPr="00000000">
              <w:rPr>
                <w:rtl w:val="0"/>
              </w:rPr>
              <w:t xml:space="preserve">。</w:t>
            </w:r>
          </w:p>
          <w:p w:rsidR="00000000" w:rsidDel="00000000" w:rsidP="00000000" w:rsidRDefault="00000000" w:rsidRPr="00000000" w14:paraId="00000063">
            <w:pPr>
              <w:spacing w:after="240" w:before="240" w:lineRule="auto"/>
              <w:ind w:left="600" w:right="600" w:firstLine="0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重點：技術是「基礎設施／規則」，本身不是某一家公司的產品。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pStyle w:val="Heading3"/>
              <w:keepNext w:val="0"/>
              <w:keepLines w:val="0"/>
              <w:ind w:left="480" w:firstLine="0"/>
              <w:jc w:val="both"/>
              <w:rPr>
                <w:b w:val="0"/>
                <w:bCs w:val="0"/>
                <w:sz w:val="24"/>
                <w:szCs w:val="24"/>
              </w:rPr>
            </w:pPr>
            <w:bookmarkStart w:colFirst="0" w:colLast="0" w:name="_heading=h.5bwqr1enbu6g" w:id="5"/>
            <w:bookmarkEnd w:id="5"/>
            <w:r w:rsidDel="00000000" w:rsidR="00000000" w:rsidRPr="00000000">
              <w:rPr>
                <w:sz w:val="24"/>
                <w:szCs w:val="24"/>
                <w:rtl w:val="0"/>
              </w:rPr>
              <w:t xml:space="preserve">② </w:t>
            </w:r>
            <w:r w:rsidDel="00000000" w:rsidR="00000000" w:rsidRPr="00000000">
              <w:rPr>
                <w:b w:val="0"/>
                <w:bCs w:val="0"/>
                <w:sz w:val="24"/>
                <w:szCs w:val="24"/>
                <w:rtl w:val="0"/>
              </w:rPr>
              <w:t xml:space="preserve">方式／工具</w:t>
            </w:r>
          </w:p>
          <w:p w:rsidR="00000000" w:rsidDel="00000000" w:rsidP="00000000" w:rsidRDefault="00000000" w:rsidRPr="00000000" w14:paraId="00000065">
            <w:pPr>
              <w:pStyle w:val="Heading2"/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360" w:line="240" w:lineRule="auto"/>
              <w:ind w:left="480" w:right="0" w:firstLine="0"/>
              <w:jc w:val="both"/>
              <w:rPr>
                <w:b w:val="0"/>
                <w:bCs w:val="0"/>
                <w:sz w:val="24"/>
                <w:szCs w:val="24"/>
              </w:rPr>
            </w:pPr>
            <w:bookmarkStart w:colFirst="0" w:colLast="0" w:name="_heading=h.6cqfb7ywwt2j" w:id="6"/>
            <w:bookmarkEnd w:id="6"/>
            <w:r w:rsidDel="00000000" w:rsidR="00000000" w:rsidRPr="00000000">
              <w:rPr>
                <w:b w:val="0"/>
                <w:bCs w:val="0"/>
                <w:sz w:val="24"/>
                <w:szCs w:val="24"/>
                <w:rtl w:val="0"/>
              </w:rPr>
              <w:t xml:space="preserve">瀏覽器：是一種瀏覽工具（例：Chrome、Safari、Firefox</w:t>
            </w:r>
          </w:p>
          <w:p w:rsidR="00000000" w:rsidDel="00000000" w:rsidP="00000000" w:rsidRDefault="00000000" w:rsidRPr="00000000" w14:paraId="00000066">
            <w:pPr>
              <w:pStyle w:val="Heading2"/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360" w:line="240" w:lineRule="auto"/>
              <w:ind w:left="480" w:right="0" w:firstLine="0"/>
              <w:jc w:val="both"/>
              <w:rPr>
                <w:b w:val="0"/>
                <w:bCs w:val="0"/>
                <w:sz w:val="24"/>
                <w:szCs w:val="24"/>
              </w:rPr>
            </w:pPr>
            <w:bookmarkStart w:colFirst="0" w:colLast="0" w:name="_heading=h.163b5u1swg1w" w:id="7"/>
            <w:bookmarkEnd w:id="7"/>
            <w:r w:rsidDel="00000000" w:rsidR="00000000" w:rsidRPr="00000000">
              <w:rPr>
                <w:b w:val="0"/>
                <w:bCs w:val="0"/>
                <w:sz w:val="24"/>
                <w:szCs w:val="24"/>
                <w:rtl w:val="0"/>
              </w:rPr>
              <w:t xml:space="preserve">加密貨幣：是一種交易工具（例：比特幣、以太坊）</w:t>
              <w:br w:type="textWrapping"/>
            </w:r>
          </w:p>
          <w:p w:rsidR="00000000" w:rsidDel="00000000" w:rsidP="00000000" w:rsidRDefault="00000000" w:rsidRPr="00000000" w14:paraId="00000067">
            <w:pPr>
              <w:pStyle w:val="Heading2"/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360" w:line="240" w:lineRule="auto"/>
              <w:ind w:left="480" w:right="0" w:firstLine="0"/>
              <w:jc w:val="both"/>
              <w:rPr/>
            </w:pPr>
            <w:bookmarkStart w:colFirst="0" w:colLast="0" w:name="_heading=h.ke5i3ek99dyx" w:id="8"/>
            <w:bookmarkEnd w:id="8"/>
            <w:r w:rsidDel="00000000" w:rsidR="00000000" w:rsidRPr="00000000">
              <w:rPr>
                <w:b w:val="0"/>
                <w:bCs w:val="0"/>
                <w:sz w:val="24"/>
                <w:szCs w:val="24"/>
                <w:rtl w:val="0"/>
              </w:rPr>
              <w:t xml:space="preserve">重點：「加密貨幣」之於區塊鏈，就像「瀏覽器/搜尋」之於網絡——它們是使用方法與工具，不等於整個技術</w:t>
            </w:r>
            <w:r w:rsidDel="00000000" w:rsidR="00000000" w:rsidRPr="00000000">
              <w:rPr>
                <w:rtl w:val="0"/>
              </w:rPr>
              <w:t xml:space="preserve">。</w:t>
            </w:r>
          </w:p>
          <w:p w:rsidR="00000000" w:rsidDel="00000000" w:rsidP="00000000" w:rsidRDefault="00000000" w:rsidRPr="00000000" w14:paraId="00000068">
            <w:pPr>
              <w:pStyle w:val="Heading3"/>
              <w:keepNext w:val="0"/>
              <w:keepLines w:val="0"/>
              <w:ind w:left="480" w:firstLine="0"/>
              <w:jc w:val="both"/>
              <w:rPr>
                <w:sz w:val="24"/>
                <w:szCs w:val="24"/>
              </w:rPr>
            </w:pPr>
            <w:bookmarkStart w:colFirst="0" w:colLast="0" w:name="_heading=h.3av1fkk4uzth" w:id="9"/>
            <w:bookmarkEnd w:id="9"/>
            <w:r w:rsidDel="00000000" w:rsidR="00000000" w:rsidRPr="00000000">
              <w:rPr>
                <w:sz w:val="24"/>
                <w:szCs w:val="24"/>
                <w:rtl w:val="0"/>
              </w:rPr>
              <w:t xml:space="preserve">③ 知名產品</w:t>
            </w:r>
          </w:p>
          <w:p w:rsidR="00000000" w:rsidDel="00000000" w:rsidP="00000000" w:rsidRDefault="00000000" w:rsidRPr="00000000" w14:paraId="00000069">
            <w:pPr>
              <w:pStyle w:val="Heading2"/>
              <w:keepNext w:val="0"/>
              <w:keepLines w:val="0"/>
              <w:ind w:left="480" w:firstLine="0"/>
              <w:jc w:val="both"/>
              <w:rPr>
                <w:b w:val="0"/>
                <w:bCs w:val="0"/>
                <w:sz w:val="24"/>
                <w:szCs w:val="24"/>
              </w:rPr>
            </w:pPr>
            <w:bookmarkStart w:colFirst="0" w:colLast="0" w:name="_heading=h.frfzf037xwco" w:id="10"/>
            <w:bookmarkEnd w:id="10"/>
            <w:r w:rsidDel="00000000" w:rsidR="00000000" w:rsidRPr="00000000">
              <w:rPr>
                <w:b w:val="0"/>
                <w:bCs w:val="0"/>
                <w:sz w:val="24"/>
                <w:szCs w:val="24"/>
                <w:rtl w:val="0"/>
              </w:rPr>
              <w:t xml:space="preserve">Google：是一種最知名的瀏覽工具之一</w:t>
            </w:r>
          </w:p>
          <w:p w:rsidR="00000000" w:rsidDel="00000000" w:rsidP="00000000" w:rsidRDefault="00000000" w:rsidRPr="00000000" w14:paraId="0000006A">
            <w:pPr>
              <w:pStyle w:val="Heading2"/>
              <w:keepNext w:val="0"/>
              <w:keepLines w:val="0"/>
              <w:ind w:left="480" w:firstLine="0"/>
              <w:jc w:val="both"/>
              <w:rPr>
                <w:b w:val="0"/>
                <w:bCs w:val="0"/>
                <w:sz w:val="24"/>
                <w:szCs w:val="24"/>
              </w:rPr>
            </w:pPr>
            <w:bookmarkStart w:colFirst="0" w:colLast="0" w:name="_heading=h.osmqx9yakajl" w:id="11"/>
            <w:bookmarkEnd w:id="11"/>
            <w:r w:rsidDel="00000000" w:rsidR="00000000" w:rsidRPr="00000000">
              <w:rPr>
                <w:b w:val="0"/>
                <w:bCs w:val="0"/>
                <w:sz w:val="24"/>
                <w:szCs w:val="24"/>
                <w:rtl w:val="0"/>
              </w:rPr>
              <w:t xml:space="preserve">比特幣：人們較熟悉的加密貨幣之一</w:t>
            </w:r>
          </w:p>
          <w:p w:rsidR="00000000" w:rsidDel="00000000" w:rsidP="00000000" w:rsidRDefault="00000000" w:rsidRPr="00000000" w14:paraId="0000006B">
            <w:pPr>
              <w:spacing w:after="240" w:before="240" w:lineRule="auto"/>
              <w:ind w:left="600" w:right="60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重點：一個最有名的例子，不代表全部。</w:t>
            </w:r>
          </w:p>
          <w:p w:rsidR="00000000" w:rsidDel="00000000" w:rsidP="00000000" w:rsidRDefault="00000000" w:rsidRPr="00000000" w14:paraId="0000006C">
            <w:pPr>
              <w:spacing w:after="240" w:before="240" w:lineRule="auto"/>
              <w:ind w:left="600" w:right="600" w:firstLine="0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比特幣的流行</w:t>
            </w:r>
          </w:p>
          <w:p w:rsidR="00000000" w:rsidDel="00000000" w:rsidP="00000000" w:rsidRDefault="00000000" w:rsidRPr="00000000" w14:paraId="0000006D">
            <w:pPr>
              <w:numPr>
                <w:ilvl w:val="0"/>
                <w:numId w:val="4"/>
              </w:numPr>
              <w:ind w:left="480" w:hanging="48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薩爾瓦多（El Salvador）：把比特幣（Bitcoin)列為法定貨幣（與美元並行）。</w:t>
            </w:r>
          </w:p>
          <w:p w:rsidR="00000000" w:rsidDel="00000000" w:rsidP="00000000" w:rsidRDefault="00000000" w:rsidRPr="00000000" w14:paraId="0000006E">
            <w:pPr>
              <w:numPr>
                <w:ilvl w:val="0"/>
                <w:numId w:val="4"/>
              </w:numPr>
              <w:ind w:left="480" w:hanging="48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中非共和國（Central African Republic）：亦曾宣布把比特幣列為法定貨。</w:t>
            </w:r>
          </w:p>
          <w:p w:rsidR="00000000" w:rsidDel="00000000" w:rsidP="00000000" w:rsidRDefault="00000000" w:rsidRPr="00000000" w14:paraId="0000006F">
            <w:pPr>
              <w:spacing w:after="240" w:before="240" w:lineRule="auto"/>
              <w:ind w:left="600" w:right="60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小結：加密貨幣是虛擬貨幣的一種（子集合），所以「虛擬貨幣」的範圍通常比「加密貨幣」更大</w:t>
            </w:r>
          </w:p>
          <w:p w:rsidR="00000000" w:rsidDel="00000000" w:rsidP="00000000" w:rsidRDefault="00000000" w:rsidRPr="00000000" w14:paraId="00000070">
            <w:pPr>
              <w:ind w:left="48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區鏈鏈的其他衍生產品</w:t>
            </w:r>
          </w:p>
          <w:p w:rsidR="00000000" w:rsidDel="00000000" w:rsidP="00000000" w:rsidRDefault="00000000" w:rsidRPr="00000000" w14:paraId="00000071">
            <w:pPr>
              <w:ind w:left="480" w:firstLine="0"/>
              <w:jc w:val="both"/>
              <w:rPr/>
            </w:pPr>
            <w:r w:rsidDel="00000000" w:rsidR="00000000" w:rsidRPr="00000000">
              <w:rPr>
                <w:rtl w:val="0"/>
              </w:rPr>
              <w:br w:type="textWrapping"/>
              <w:t xml:space="preserve">NFT：是Non-Fungible Token的首字母縮寫，指的是不可替代的代幣。（例子：遊戲NFT，網紅/Youtuber推出的NFT）</w:t>
              <w:br w:type="textWrapping"/>
            </w:r>
          </w:p>
          <w:p w:rsidR="00000000" w:rsidDel="00000000" w:rsidP="00000000" w:rsidRDefault="00000000" w:rsidRPr="00000000" w14:paraId="00000072">
            <w:pPr>
              <w:ind w:left="48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智能合約：是一種在區塊鏈上自動執行的電子合約程式。</w:t>
            </w:r>
          </w:p>
          <w:p w:rsidR="00000000" w:rsidDel="00000000" w:rsidP="00000000" w:rsidRDefault="00000000" w:rsidRPr="00000000" w14:paraId="00000073">
            <w:pPr>
              <w:ind w:left="480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ind w:left="480" w:firstLine="0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區塊鏈類比法</w:t>
            </w:r>
          </w:p>
          <w:p w:rsidR="00000000" w:rsidDel="00000000" w:rsidP="00000000" w:rsidRDefault="00000000" w:rsidRPr="00000000" w14:paraId="00000075">
            <w:pPr>
              <w:ind w:left="480" w:firstLine="0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ind w:left="48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區塊鏈＝超級公開帳簿，「多人共同維護、不可隨意修改」的帳簿 </w:t>
            </w:r>
          </w:p>
          <w:p w:rsidR="00000000" w:rsidDel="00000000" w:rsidP="00000000" w:rsidRDefault="00000000" w:rsidRPr="00000000" w14:paraId="00000077">
            <w:pPr>
              <w:ind w:left="480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ind w:left="48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加密貨幣＝金幣獎勵</w:t>
            </w:r>
          </w:p>
          <w:p w:rsidR="00000000" w:rsidDel="00000000" w:rsidP="00000000" w:rsidRDefault="00000000" w:rsidRPr="00000000" w14:paraId="00000079">
            <w:pPr>
              <w:ind w:left="480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ind w:left="48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密碼學技術礦工=造紙工人</w:t>
            </w:r>
          </w:p>
          <w:p w:rsidR="00000000" w:rsidDel="00000000" w:rsidP="00000000" w:rsidRDefault="00000000" w:rsidRPr="00000000" w14:paraId="0000007B">
            <w:pPr>
              <w:ind w:left="480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ind w:left="48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文字記錄＝智能合約、資產交易記錄</w:t>
            </w:r>
          </w:p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0" w:line="240" w:lineRule="auto"/>
              <w:ind w:left="480" w:right="0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E">
            <w:pPr>
              <w:rPr/>
            </w:pPr>
            <w:r w:rsidDel="00000000" w:rsidR="00000000" w:rsidRPr="00000000">
              <w:rPr>
                <w:rtl w:val="0"/>
              </w:rPr>
              <w:t xml:space="preserve">了解區塊鏈與加密貨幣的關係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F">
            <w:pPr>
              <w:rPr/>
            </w:pPr>
            <w:r w:rsidDel="00000000" w:rsidR="00000000" w:rsidRPr="00000000">
              <w:rPr>
                <w:rtl w:val="0"/>
              </w:rPr>
              <w:t xml:space="preserve">5分鐘</w:t>
            </w:r>
          </w:p>
        </w:tc>
        <w:tc>
          <w:tcPr/>
          <w:p w:rsidR="00000000" w:rsidDel="00000000" w:rsidP="00000000" w:rsidRDefault="00000000" w:rsidRPr="00000000" w14:paraId="00000080">
            <w:pPr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KAHOOT! 小測驗</w:t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邀請學生回答KAHOOT平台的課後問題，重溫課堂學習到的知識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keepNext w:val="0"/>
              <w:keepLines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80" w:right="0" w:hanging="48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導師視乎課堂時數及情況判斷是否進行小測驗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numPr>
                <w:ilvl w:val="0"/>
                <w:numId w:val="10"/>
              </w:numPr>
              <w:spacing w:after="48.00000000000001" w:lineRule="auto"/>
              <w:ind w:left="960" w:hanging="480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問題一：區塊鏈是什麼?</w:t>
            </w:r>
          </w:p>
          <w:p w:rsidR="00000000" w:rsidDel="00000000" w:rsidP="00000000" w:rsidRDefault="00000000" w:rsidRPr="00000000" w14:paraId="00000085">
            <w:pPr>
              <w:spacing w:after="48.00000000000001" w:lineRule="auto"/>
              <w:ind w:left="96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答案：A)將資訊分散式記賬的技術，將所有交易記錄串連，形成不可篡改的資訊鏈</w:t>
            </w:r>
          </w:p>
          <w:p w:rsidR="00000000" w:rsidDel="00000000" w:rsidP="00000000" w:rsidRDefault="00000000" w:rsidRPr="00000000" w14:paraId="00000086">
            <w:pPr>
              <w:numPr>
                <w:ilvl w:val="0"/>
                <w:numId w:val="9"/>
              </w:numPr>
              <w:spacing w:after="48.00000000000001" w:lineRule="auto"/>
              <w:ind w:left="960" w:hanging="480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問題二：使用區塊鏈（Blockchain）技術有什麼好處？</w:t>
            </w:r>
          </w:p>
          <w:p w:rsidR="00000000" w:rsidDel="00000000" w:rsidP="00000000" w:rsidRDefault="00000000" w:rsidRPr="00000000" w14:paraId="00000087">
            <w:pPr>
              <w:spacing w:after="48.00000000000001" w:lineRule="auto"/>
              <w:ind w:left="960" w:firstLine="0"/>
              <w:jc w:val="both"/>
              <w:rPr>
                <w:color w:val="333333"/>
                <w:highlight w:val="white"/>
              </w:rPr>
            </w:pPr>
            <w:r w:rsidDel="00000000" w:rsidR="00000000" w:rsidRPr="00000000">
              <w:rPr>
                <w:rtl w:val="0"/>
              </w:rPr>
              <w:t xml:space="preserve">答案：A)交易記錄不容易被修改或刪除，資料更安全及C)可以提升交易透明度，讓所有人都能核對紀錄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numPr>
                <w:ilvl w:val="0"/>
                <w:numId w:val="6"/>
              </w:numPr>
              <w:spacing w:after="48.00000000000001" w:lineRule="auto"/>
              <w:ind w:left="960" w:hanging="480"/>
              <w:jc w:val="both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問題三：區塊鏈技術的衍生產品包括?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spacing w:after="48.00000000000001" w:lineRule="auto"/>
              <w:ind w:left="992.1259842519685" w:firstLine="0"/>
              <w:rPr>
                <w:rFonts w:ascii="Arial" w:cs="Arial" w:eastAsia="Arial" w:hAnsi="Arial"/>
                <w:color w:val="333333"/>
              </w:rPr>
            </w:pPr>
            <w:r w:rsidDel="00000000" w:rsidR="00000000" w:rsidRPr="00000000">
              <w:rPr>
                <w:rtl w:val="0"/>
              </w:rPr>
              <w:t xml:space="preserve">答案：A) 加密貨幣（如 Bitcoin 比特幣、Ethereum 以太幣） 及 B) 非同質化代幣（NFT），可用來代表數碼藝術品或收藏品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numPr>
                <w:ilvl w:val="0"/>
                <w:numId w:val="6"/>
              </w:numPr>
              <w:spacing w:after="48.00000000000001" w:lineRule="auto"/>
              <w:ind w:left="960" w:hanging="480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問題四：儘管加密貨幣使用了區塊鏈技術，但它仍有風險是因為？</w:t>
            </w:r>
          </w:p>
          <w:p w:rsidR="00000000" w:rsidDel="00000000" w:rsidP="00000000" w:rsidRDefault="00000000" w:rsidRPr="00000000" w14:paraId="0000008B">
            <w:pPr>
              <w:spacing w:after="48.00000000000001" w:lineRule="auto"/>
              <w:ind w:left="0" w:firstLine="0"/>
              <w:jc w:val="both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                 </w:t>
            </w:r>
            <w:r w:rsidDel="00000000" w:rsidR="00000000" w:rsidRPr="00000000">
              <w:rPr>
                <w:rtl w:val="0"/>
              </w:rPr>
              <w:t xml:space="preserve">答案：A) 加密貨幣價格波動很大，可能會突然升或跌 </w:t>
            </w:r>
          </w:p>
          <w:p w:rsidR="00000000" w:rsidDel="00000000" w:rsidP="00000000" w:rsidRDefault="00000000" w:rsidRPr="00000000" w14:paraId="0000008C">
            <w:pPr>
              <w:spacing w:after="48.00000000000001" w:lineRule="auto"/>
              <w:ind w:left="0" w:firstLine="0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                  及 C) 若帳戶密碼或私鑰被盜，資金仍可能被偷走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numPr>
                <w:ilvl w:val="0"/>
                <w:numId w:val="9"/>
              </w:numPr>
              <w:spacing w:after="48.00000000000001" w:lineRule="auto"/>
              <w:ind w:left="960" w:hanging="480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問題五：虛擬貨幣等於加密貨幣，意思是一樣?</w:t>
            </w:r>
          </w:p>
          <w:p w:rsidR="00000000" w:rsidDel="00000000" w:rsidP="00000000" w:rsidRDefault="00000000" w:rsidRPr="00000000" w14:paraId="0000008E">
            <w:pPr>
              <w:spacing w:after="48.00000000000001" w:lineRule="auto"/>
              <w:ind w:left="992.1259842519685" w:firstLine="0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答案</w:t>
            </w:r>
            <w:r w:rsidDel="00000000" w:rsidR="00000000" w:rsidRPr="00000000">
              <w:rPr>
                <w:rtl w:val="0"/>
              </w:rPr>
              <w:t xml:space="preserve">：B) 否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numPr>
                <w:ilvl w:val="0"/>
                <w:numId w:val="9"/>
              </w:numPr>
              <w:spacing w:after="48.00000000000001" w:lineRule="auto"/>
              <w:ind w:left="960" w:hanging="480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問題六：NFT 是什麼？</w:t>
            </w:r>
          </w:p>
          <w:p w:rsidR="00000000" w:rsidDel="00000000" w:rsidP="00000000" w:rsidRDefault="00000000" w:rsidRPr="00000000" w14:paraId="00000090">
            <w:pPr>
              <w:spacing w:after="48.00000000000001" w:lineRule="auto"/>
              <w:ind w:left="992.1259842519685" w:firstLine="0"/>
              <w:jc w:val="both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答案</w:t>
            </w:r>
            <w:r w:rsidDel="00000000" w:rsidR="00000000" w:rsidRPr="00000000">
              <w:rPr>
                <w:rtl w:val="0"/>
              </w:rPr>
              <w:t xml:space="preserve">：B) 非同質化代幣，代表獨一無二的數位資產</w:t>
            </w:r>
          </w:p>
          <w:p w:rsidR="00000000" w:rsidDel="00000000" w:rsidP="00000000" w:rsidRDefault="00000000" w:rsidRPr="00000000" w14:paraId="00000091">
            <w:pPr>
              <w:numPr>
                <w:ilvl w:val="0"/>
                <w:numId w:val="9"/>
              </w:numPr>
              <w:spacing w:after="48.00000000000001" w:lineRule="auto"/>
              <w:ind w:left="960" w:hanging="480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問題七：以下哪個是 NFT 的應用例子？</w:t>
            </w:r>
          </w:p>
          <w:p w:rsidR="00000000" w:rsidDel="00000000" w:rsidP="00000000" w:rsidRDefault="00000000" w:rsidRPr="00000000" w14:paraId="00000092">
            <w:pPr>
              <w:spacing w:after="48.00000000000001" w:lineRule="auto"/>
              <w:ind w:left="992.1259842519685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答案：A) 數位藝術作品</w:t>
            </w:r>
          </w:p>
          <w:p w:rsidR="00000000" w:rsidDel="00000000" w:rsidP="00000000" w:rsidRDefault="00000000" w:rsidRPr="00000000" w14:paraId="00000093">
            <w:pPr>
              <w:numPr>
                <w:ilvl w:val="0"/>
                <w:numId w:val="9"/>
              </w:numPr>
              <w:spacing w:after="48.00000000000001" w:lineRule="auto"/>
              <w:ind w:left="960" w:hanging="480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問題八：NFT 最常與哪一種技術有關？</w:t>
            </w:r>
          </w:p>
          <w:p w:rsidR="00000000" w:rsidDel="00000000" w:rsidP="00000000" w:rsidRDefault="00000000" w:rsidRPr="00000000" w14:paraId="00000094">
            <w:pPr>
              <w:spacing w:after="48.00000000000001" w:lineRule="auto"/>
              <w:ind w:left="992.1259842519685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答案：B)區塊鏈</w:t>
            </w:r>
          </w:p>
          <w:p w:rsidR="00000000" w:rsidDel="00000000" w:rsidP="00000000" w:rsidRDefault="00000000" w:rsidRPr="00000000" w14:paraId="00000095">
            <w:pPr>
              <w:numPr>
                <w:ilvl w:val="0"/>
                <w:numId w:val="9"/>
              </w:numPr>
              <w:spacing w:after="48.00000000000001" w:lineRule="auto"/>
              <w:ind w:left="960" w:hanging="480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問題九：以下哪項不是「元宇宙」的重要概念?</w:t>
              <w:br w:type="textWrapping"/>
            </w:r>
            <w:r w:rsidDel="00000000" w:rsidR="00000000" w:rsidRPr="00000000">
              <w:rPr>
                <w:rtl w:val="0"/>
              </w:rPr>
              <w:t xml:space="preserve">答案：A) 一種會自動執行約定條件的電腦程式，無需中間人處理 及 C) 區塊鏈上用來記錄交易、並在條件達成時自動執行的協議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6">
            <w:pPr>
              <w:rPr/>
            </w:pPr>
            <w:r w:rsidDel="00000000" w:rsidR="00000000" w:rsidRPr="00000000">
              <w:rPr>
                <w:rtl w:val="0"/>
              </w:rPr>
              <w:t xml:space="preserve">讓學生重溫課堂學習到的知識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7">
            <w:pPr>
              <w:rPr/>
            </w:pPr>
            <w:r w:rsidDel="00000000" w:rsidR="00000000" w:rsidRPr="00000000">
              <w:rPr>
                <w:rtl w:val="0"/>
              </w:rPr>
              <w:t xml:space="preserve">5分鐘</w:t>
            </w:r>
          </w:p>
        </w:tc>
        <w:tc>
          <w:tcPr/>
          <w:p w:rsidR="00000000" w:rsidDel="00000000" w:rsidP="00000000" w:rsidRDefault="00000000" w:rsidRPr="00000000" w14:paraId="00000098">
            <w:pPr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課堂總結及問卷</w:t>
            </w:r>
          </w:p>
          <w:p w:rsidR="00000000" w:rsidDel="00000000" w:rsidP="00000000" w:rsidRDefault="00000000" w:rsidRPr="00000000" w14:paraId="00000099">
            <w:pPr>
              <w:keepNext w:val="0"/>
              <w:keepLines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2" w:right="0" w:hanging="482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結語：</w:t>
            </w:r>
            <w:r w:rsidDel="00000000" w:rsidR="00000000" w:rsidRPr="00000000">
              <w:rPr>
                <w:rtl w:val="0"/>
              </w:rPr>
              <w:t xml:space="preserve">區塊鏈技術展現了數碼世界的前景，開拓出嶄新的交易方式。在我們享受加密貨幣等創新應用帶來的便利時，也要謹記風險管控的重要性，讓區塊鏈技術真正發揮其價值。</w:t>
            </w:r>
          </w:p>
        </w:tc>
        <w:tc>
          <w:tcPr/>
          <w:p w:rsidR="00000000" w:rsidDel="00000000" w:rsidP="00000000" w:rsidRDefault="00000000" w:rsidRPr="00000000" w14:paraId="0000009A">
            <w:pPr>
              <w:rPr/>
            </w:pPr>
            <w:r w:rsidDel="00000000" w:rsidR="00000000" w:rsidRPr="00000000">
              <w:rPr>
                <w:rtl w:val="0"/>
              </w:rPr>
              <w:t xml:space="preserve">總結學習區塊鏈的重要性</w:t>
            </w:r>
          </w:p>
        </w:tc>
      </w:tr>
    </w:tbl>
    <w:p w:rsidR="00000000" w:rsidDel="00000000" w:rsidP="00000000" w:rsidRDefault="00000000" w:rsidRPr="00000000" w14:paraId="0000009B">
      <w:pPr>
        <w:rPr/>
      </w:pPr>
      <w:r w:rsidDel="00000000" w:rsidR="00000000" w:rsidRPr="00000000">
        <w:rPr>
          <w:rtl w:val="0"/>
        </w:rPr>
      </w:r>
    </w:p>
    <w:sectPr>
      <w:footerReference r:id="rId7" w:type="default"/>
      <w:pgSz w:h="16838" w:w="11906" w:orient="portrait"/>
      <w:pgMar w:bottom="1134" w:top="1134" w:left="851" w:right="851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Microsoft JhengHei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C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□"/>
      <w:lvlJc w:val="left"/>
      <w:pPr>
        <w:ind w:left="480" w:hanging="480"/>
      </w:pPr>
      <w:rPr>
        <w:u w:val="none"/>
      </w:rPr>
    </w:lvl>
    <w:lvl w:ilvl="1">
      <w:start w:val="1"/>
      <w:numFmt w:val="bullet"/>
      <w:lvlText w:val="■"/>
      <w:lvlJc w:val="left"/>
      <w:pPr>
        <w:ind w:left="960" w:hanging="480"/>
      </w:pPr>
      <w:rPr>
        <w:u w:val="none"/>
      </w:rPr>
    </w:lvl>
    <w:lvl w:ilvl="2">
      <w:start w:val="1"/>
      <w:numFmt w:val="bullet"/>
      <w:lvlText w:val="◆"/>
      <w:lvlJc w:val="left"/>
      <w:pPr>
        <w:ind w:left="1440" w:hanging="480"/>
      </w:pPr>
      <w:rPr>
        <w:u w:val="none"/>
      </w:rPr>
    </w:lvl>
    <w:lvl w:ilvl="3">
      <w:start w:val="1"/>
      <w:numFmt w:val="bullet"/>
      <w:lvlText w:val="●"/>
      <w:lvlJc w:val="left"/>
      <w:pPr>
        <w:ind w:left="1920" w:hanging="480"/>
      </w:pPr>
      <w:rPr>
        <w:u w:val="none"/>
      </w:rPr>
    </w:lvl>
    <w:lvl w:ilvl="4">
      <w:start w:val="1"/>
      <w:numFmt w:val="bullet"/>
      <w:lvlText w:val="■"/>
      <w:lvlJc w:val="left"/>
      <w:pPr>
        <w:ind w:left="2400" w:hanging="480"/>
      </w:pPr>
      <w:rPr>
        <w:u w:val="none"/>
      </w:rPr>
    </w:lvl>
    <w:lvl w:ilvl="5">
      <w:start w:val="1"/>
      <w:numFmt w:val="bullet"/>
      <w:lvlText w:val="◆"/>
      <w:lvlJc w:val="left"/>
      <w:pPr>
        <w:ind w:left="2880" w:hanging="480"/>
      </w:pPr>
      <w:rPr>
        <w:u w:val="none"/>
      </w:rPr>
    </w:lvl>
    <w:lvl w:ilvl="6">
      <w:start w:val="1"/>
      <w:numFmt w:val="bullet"/>
      <w:lvlText w:val="●"/>
      <w:lvlJc w:val="left"/>
      <w:pPr>
        <w:ind w:left="3360" w:hanging="480"/>
      </w:pPr>
      <w:rPr>
        <w:u w:val="none"/>
      </w:rPr>
    </w:lvl>
    <w:lvl w:ilvl="7">
      <w:start w:val="1"/>
      <w:numFmt w:val="bullet"/>
      <w:lvlText w:val="■"/>
      <w:lvlJc w:val="left"/>
      <w:pPr>
        <w:ind w:left="3840" w:hanging="480"/>
      </w:pPr>
      <w:rPr>
        <w:u w:val="none"/>
      </w:rPr>
    </w:lvl>
    <w:lvl w:ilvl="8">
      <w:start w:val="1"/>
      <w:numFmt w:val="bullet"/>
      <w:lvlText w:val="◆"/>
      <w:lvlJc w:val="left"/>
      <w:pPr>
        <w:ind w:left="4320" w:hanging="480"/>
      </w:pPr>
      <w:rPr>
        <w:u w:val="none"/>
      </w:rPr>
    </w:lvl>
  </w:abstractNum>
  <w:abstractNum w:abstractNumId="7"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8"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9">
    <w:lvl w:ilvl="0">
      <w:start w:val="1"/>
      <w:numFmt w:val="bullet"/>
      <w:lvlText w:val="□"/>
      <w:lvlJc w:val="left"/>
      <w:pPr>
        <w:ind w:left="480" w:hanging="480"/>
      </w:pPr>
      <w:rPr>
        <w:u w:val="none"/>
      </w:rPr>
    </w:lvl>
    <w:lvl w:ilvl="1">
      <w:start w:val="1"/>
      <w:numFmt w:val="bullet"/>
      <w:lvlText w:val="■"/>
      <w:lvlJc w:val="left"/>
      <w:pPr>
        <w:ind w:left="960" w:hanging="480"/>
      </w:pPr>
      <w:rPr>
        <w:u w:val="none"/>
      </w:rPr>
    </w:lvl>
    <w:lvl w:ilvl="2">
      <w:start w:val="1"/>
      <w:numFmt w:val="bullet"/>
      <w:lvlText w:val="◆"/>
      <w:lvlJc w:val="left"/>
      <w:pPr>
        <w:ind w:left="1440" w:hanging="480"/>
      </w:pPr>
      <w:rPr>
        <w:u w:val="none"/>
      </w:rPr>
    </w:lvl>
    <w:lvl w:ilvl="3">
      <w:start w:val="1"/>
      <w:numFmt w:val="bullet"/>
      <w:lvlText w:val="●"/>
      <w:lvlJc w:val="left"/>
      <w:pPr>
        <w:ind w:left="1920" w:hanging="480"/>
      </w:pPr>
      <w:rPr>
        <w:u w:val="none"/>
      </w:rPr>
    </w:lvl>
    <w:lvl w:ilvl="4">
      <w:start w:val="1"/>
      <w:numFmt w:val="bullet"/>
      <w:lvlText w:val="■"/>
      <w:lvlJc w:val="left"/>
      <w:pPr>
        <w:ind w:left="2400" w:hanging="480"/>
      </w:pPr>
      <w:rPr>
        <w:u w:val="none"/>
      </w:rPr>
    </w:lvl>
    <w:lvl w:ilvl="5">
      <w:start w:val="1"/>
      <w:numFmt w:val="bullet"/>
      <w:lvlText w:val="◆"/>
      <w:lvlJc w:val="left"/>
      <w:pPr>
        <w:ind w:left="2880" w:hanging="480"/>
      </w:pPr>
      <w:rPr>
        <w:u w:val="none"/>
      </w:rPr>
    </w:lvl>
    <w:lvl w:ilvl="6">
      <w:start w:val="1"/>
      <w:numFmt w:val="bullet"/>
      <w:lvlText w:val="●"/>
      <w:lvlJc w:val="left"/>
      <w:pPr>
        <w:ind w:left="3360" w:hanging="480"/>
      </w:pPr>
      <w:rPr>
        <w:u w:val="none"/>
      </w:rPr>
    </w:lvl>
    <w:lvl w:ilvl="7">
      <w:start w:val="1"/>
      <w:numFmt w:val="bullet"/>
      <w:lvlText w:val="■"/>
      <w:lvlJc w:val="left"/>
      <w:pPr>
        <w:ind w:left="3840" w:hanging="480"/>
      </w:pPr>
      <w:rPr>
        <w:u w:val="none"/>
      </w:rPr>
    </w:lvl>
    <w:lvl w:ilvl="8">
      <w:start w:val="1"/>
      <w:numFmt w:val="bullet"/>
      <w:lvlText w:val="◆"/>
      <w:lvlJc w:val="left"/>
      <w:pPr>
        <w:ind w:left="4320" w:hanging="480"/>
      </w:pPr>
      <w:rPr>
        <w:u w:val="none"/>
      </w:rPr>
    </w:lvl>
  </w:abstractNum>
  <w:abstractNum w:abstractNumId="10">
    <w:lvl w:ilvl="0">
      <w:start w:val="1"/>
      <w:numFmt w:val="bullet"/>
      <w:lvlText w:val="□"/>
      <w:lvlJc w:val="left"/>
      <w:pPr>
        <w:ind w:left="480" w:hanging="480"/>
      </w:pPr>
      <w:rPr>
        <w:u w:val="none"/>
      </w:rPr>
    </w:lvl>
    <w:lvl w:ilvl="1">
      <w:start w:val="1"/>
      <w:numFmt w:val="bullet"/>
      <w:lvlText w:val="■"/>
      <w:lvlJc w:val="left"/>
      <w:pPr>
        <w:ind w:left="960" w:hanging="480"/>
      </w:pPr>
      <w:rPr>
        <w:u w:val="none"/>
      </w:rPr>
    </w:lvl>
    <w:lvl w:ilvl="2">
      <w:start w:val="1"/>
      <w:numFmt w:val="bullet"/>
      <w:lvlText w:val="◆"/>
      <w:lvlJc w:val="left"/>
      <w:pPr>
        <w:ind w:left="1440" w:hanging="480"/>
      </w:pPr>
      <w:rPr>
        <w:u w:val="none"/>
      </w:rPr>
    </w:lvl>
    <w:lvl w:ilvl="3">
      <w:start w:val="1"/>
      <w:numFmt w:val="bullet"/>
      <w:lvlText w:val="●"/>
      <w:lvlJc w:val="left"/>
      <w:pPr>
        <w:ind w:left="1920" w:hanging="480"/>
      </w:pPr>
      <w:rPr>
        <w:u w:val="none"/>
      </w:rPr>
    </w:lvl>
    <w:lvl w:ilvl="4">
      <w:start w:val="1"/>
      <w:numFmt w:val="bullet"/>
      <w:lvlText w:val="■"/>
      <w:lvlJc w:val="left"/>
      <w:pPr>
        <w:ind w:left="2400" w:hanging="480"/>
      </w:pPr>
      <w:rPr>
        <w:u w:val="none"/>
      </w:rPr>
    </w:lvl>
    <w:lvl w:ilvl="5">
      <w:start w:val="1"/>
      <w:numFmt w:val="bullet"/>
      <w:lvlText w:val="◆"/>
      <w:lvlJc w:val="left"/>
      <w:pPr>
        <w:ind w:left="2880" w:hanging="480"/>
      </w:pPr>
      <w:rPr>
        <w:u w:val="none"/>
      </w:rPr>
    </w:lvl>
    <w:lvl w:ilvl="6">
      <w:start w:val="1"/>
      <w:numFmt w:val="bullet"/>
      <w:lvlText w:val="●"/>
      <w:lvlJc w:val="left"/>
      <w:pPr>
        <w:ind w:left="3360" w:hanging="480"/>
      </w:pPr>
      <w:rPr>
        <w:u w:val="none"/>
      </w:rPr>
    </w:lvl>
    <w:lvl w:ilvl="7">
      <w:start w:val="1"/>
      <w:numFmt w:val="bullet"/>
      <w:lvlText w:val="■"/>
      <w:lvlJc w:val="left"/>
      <w:pPr>
        <w:ind w:left="3840" w:hanging="480"/>
      </w:pPr>
      <w:rPr>
        <w:u w:val="none"/>
      </w:rPr>
    </w:lvl>
    <w:lvl w:ilvl="8">
      <w:start w:val="1"/>
      <w:numFmt w:val="bullet"/>
      <w:lvlText w:val="◆"/>
      <w:lvlJc w:val="left"/>
      <w:pPr>
        <w:ind w:left="4320" w:hanging="480"/>
      </w:pPr>
      <w:rPr>
        <w:u w:val="none"/>
      </w:rPr>
    </w:lvl>
  </w:abstractNum>
  <w:abstractNum w:abstractNumId="11"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12"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13"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180" w:before="180" w:line="720" w:lineRule="auto"/>
    </w:pPr>
    <w:rPr>
      <w:rFonts w:ascii="Calibri" w:cs="Calibri" w:eastAsia="Calibri" w:hAnsi="Calibri"/>
      <w:b w:val="1"/>
      <w:bCs w:val="1"/>
      <w:sz w:val="52"/>
      <w:szCs w:val="5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bngXs2wrU2INZKgeZKXPFfadUQ==">CgMxLjAyDmgucmxoNGQ3eHNyZjcwMg5oLnh6dW15b21lMzNicTIOaC52b2UyNGFvMmwweXcyDmguZXB5a2tlbW9tMG1zMg5oLjVrY2lxaWhvZ2c0aDIOaC41YndxcjFlbmJ1NmcyDmguNmNxZmI3eXd3dDJqMg5oLjE2M2I1dTFzd2cxdzIOaC5rZTVpM2VrOTlkeXgyDmguM2F2MWZrazR1enRoMg5oLmZyZnpmMDM3eHdjbzIOaC5vc21xeDl5YWthamw4AHIhMWNhQ0ZhSHl4dEtHMXlYX2Utc0Y0a3NSYURjZ0RMV3Z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